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52786" w14:textId="77777777" w:rsidR="007473FE" w:rsidRDefault="003703CE">
      <w:pPr>
        <w:spacing w:after="0" w:line="259" w:lineRule="auto"/>
        <w:ind w:left="274" w:firstLine="0"/>
        <w:jc w:val="center"/>
      </w:pPr>
      <w:r>
        <w:rPr>
          <w:b/>
          <w:color w:val="FF0000"/>
          <w:sz w:val="48"/>
        </w:rPr>
        <w:t xml:space="preserve"> </w:t>
      </w:r>
      <w:r>
        <w:t xml:space="preserve"> </w:t>
      </w:r>
    </w:p>
    <w:p w14:paraId="0A4A1C98" w14:textId="77777777" w:rsidR="007473FE" w:rsidRDefault="003703CE">
      <w:pPr>
        <w:spacing w:after="0" w:line="259" w:lineRule="auto"/>
        <w:ind w:left="221" w:firstLine="0"/>
        <w:jc w:val="center"/>
      </w:pPr>
      <w:r>
        <w:rPr>
          <w:b/>
          <w:color w:val="FF0000"/>
          <w:sz w:val="48"/>
        </w:rPr>
        <w:t xml:space="preserve"> </w:t>
      </w:r>
      <w:r>
        <w:rPr>
          <w:noProof/>
        </w:rPr>
        <w:drawing>
          <wp:inline distT="0" distB="0" distL="0" distR="0" wp14:anchorId="1A60E535" wp14:editId="1245DF06">
            <wp:extent cx="1402080" cy="196913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7"/>
                    <a:stretch>
                      <a:fillRect/>
                    </a:stretch>
                  </pic:blipFill>
                  <pic:spPr>
                    <a:xfrm>
                      <a:off x="0" y="0"/>
                      <a:ext cx="1402080" cy="1969135"/>
                    </a:xfrm>
                    <a:prstGeom prst="rect">
                      <a:avLst/>
                    </a:prstGeom>
                  </pic:spPr>
                </pic:pic>
              </a:graphicData>
            </a:graphic>
          </wp:inline>
        </w:drawing>
      </w:r>
      <w:r>
        <w:rPr>
          <w:b/>
          <w:color w:val="FF0000"/>
          <w:sz w:val="48"/>
        </w:rPr>
        <w:t xml:space="preserve"> </w:t>
      </w:r>
    </w:p>
    <w:p w14:paraId="5837AFAF" w14:textId="77777777" w:rsidR="007473FE" w:rsidRDefault="003703CE">
      <w:pPr>
        <w:spacing w:after="41" w:line="259" w:lineRule="auto"/>
        <w:ind w:left="166" w:firstLine="0"/>
        <w:jc w:val="center"/>
      </w:pPr>
      <w:r>
        <w:t xml:space="preserve"> </w:t>
      </w:r>
    </w:p>
    <w:p w14:paraId="6B5BBCD1" w14:textId="77777777" w:rsidR="007473FE" w:rsidRDefault="003703CE">
      <w:pPr>
        <w:spacing w:after="0" w:line="216" w:lineRule="auto"/>
        <w:ind w:left="4529" w:right="361" w:hanging="4515"/>
        <w:jc w:val="left"/>
      </w:pPr>
      <w:r>
        <w:rPr>
          <w:color w:val="FF0000"/>
          <w:sz w:val="36"/>
        </w:rPr>
        <w:t xml:space="preserve">       </w:t>
      </w:r>
      <w:r>
        <w:rPr>
          <w:noProof/>
        </w:rPr>
        <w:drawing>
          <wp:inline distT="0" distB="0" distL="0" distR="0" wp14:anchorId="1D89A892" wp14:editId="4514B624">
            <wp:extent cx="5114290" cy="217170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8"/>
                    <a:stretch>
                      <a:fillRect/>
                    </a:stretch>
                  </pic:blipFill>
                  <pic:spPr>
                    <a:xfrm>
                      <a:off x="0" y="0"/>
                      <a:ext cx="5114290" cy="2171700"/>
                    </a:xfrm>
                    <a:prstGeom prst="rect">
                      <a:avLst/>
                    </a:prstGeom>
                  </pic:spPr>
                </pic:pic>
              </a:graphicData>
            </a:graphic>
          </wp:inline>
        </w:drawing>
      </w:r>
      <w:r>
        <w:t xml:space="preserve"> </w:t>
      </w:r>
      <w:r>
        <w:rPr>
          <w:b/>
          <w:color w:val="FF0000"/>
          <w:sz w:val="96"/>
        </w:rPr>
        <w:t xml:space="preserve"> </w:t>
      </w:r>
      <w:r>
        <w:t xml:space="preserve"> </w:t>
      </w:r>
    </w:p>
    <w:p w14:paraId="39677B83" w14:textId="163DF743" w:rsidR="007473FE" w:rsidRPr="001E4261" w:rsidRDefault="003703CE" w:rsidP="001E4261">
      <w:pPr>
        <w:spacing w:after="0" w:line="259" w:lineRule="auto"/>
        <w:ind w:left="14" w:firstLine="0"/>
        <w:jc w:val="center"/>
        <w:rPr>
          <w:iCs/>
        </w:rPr>
      </w:pPr>
      <w:r w:rsidRPr="001E4261">
        <w:rPr>
          <w:rFonts w:ascii="Arial" w:eastAsia="Arial" w:hAnsi="Arial" w:cs="Arial"/>
          <w:b/>
          <w:iCs/>
          <w:color w:val="385623"/>
          <w:sz w:val="28"/>
        </w:rPr>
        <w:t>St George’s Mission Statement</w:t>
      </w:r>
    </w:p>
    <w:p w14:paraId="51FA257C" w14:textId="51D7D796" w:rsidR="007473FE" w:rsidRPr="001E4261" w:rsidRDefault="003703CE" w:rsidP="001E4261">
      <w:pPr>
        <w:spacing w:after="1" w:line="261" w:lineRule="auto"/>
        <w:ind w:left="9"/>
        <w:jc w:val="center"/>
        <w:rPr>
          <w:iCs/>
        </w:rPr>
      </w:pPr>
      <w:r w:rsidRPr="001E4261">
        <w:rPr>
          <w:rFonts w:ascii="Arial" w:eastAsia="Arial" w:hAnsi="Arial" w:cs="Arial"/>
          <w:iCs/>
          <w:color w:val="385623"/>
          <w:sz w:val="28"/>
        </w:rPr>
        <w:t>Inspired by Gospel Values</w:t>
      </w:r>
    </w:p>
    <w:p w14:paraId="047CD82C" w14:textId="3E6295F8" w:rsidR="007473FE" w:rsidRPr="001E4261" w:rsidRDefault="003703CE" w:rsidP="001E4261">
      <w:pPr>
        <w:spacing w:after="1" w:line="261" w:lineRule="auto"/>
        <w:ind w:left="9"/>
        <w:jc w:val="center"/>
        <w:rPr>
          <w:iCs/>
        </w:rPr>
      </w:pPr>
      <w:r w:rsidRPr="001E4261">
        <w:rPr>
          <w:rFonts w:ascii="Arial" w:eastAsia="Arial" w:hAnsi="Arial" w:cs="Arial"/>
          <w:iCs/>
          <w:color w:val="385623"/>
          <w:sz w:val="28"/>
        </w:rPr>
        <w:t>And called to the fullness of life.</w:t>
      </w:r>
    </w:p>
    <w:p w14:paraId="447DC675" w14:textId="55FC6497" w:rsidR="007473FE" w:rsidRPr="001E4261" w:rsidRDefault="003703CE" w:rsidP="001E4261">
      <w:pPr>
        <w:spacing w:after="1" w:line="261" w:lineRule="auto"/>
        <w:ind w:left="9"/>
        <w:jc w:val="center"/>
        <w:rPr>
          <w:iCs/>
        </w:rPr>
      </w:pPr>
      <w:r w:rsidRPr="001E4261">
        <w:rPr>
          <w:rFonts w:ascii="Arial" w:eastAsia="Arial" w:hAnsi="Arial" w:cs="Arial"/>
          <w:iCs/>
          <w:color w:val="385623"/>
          <w:sz w:val="28"/>
        </w:rPr>
        <w:t>To learn and grow through faith, love, and laughter.</w:t>
      </w:r>
    </w:p>
    <w:p w14:paraId="3F3B38A9" w14:textId="2EB5A5E2" w:rsidR="001E4261" w:rsidRDefault="001E4261" w:rsidP="001E4261">
      <w:pPr>
        <w:spacing w:after="1" w:line="261" w:lineRule="auto"/>
        <w:ind w:left="9" w:right="2251"/>
        <w:jc w:val="center"/>
        <w:rPr>
          <w:rFonts w:ascii="Arial" w:eastAsia="Arial" w:hAnsi="Arial" w:cs="Arial"/>
          <w:iCs/>
          <w:color w:val="385623"/>
          <w:sz w:val="28"/>
        </w:rPr>
      </w:pPr>
      <w:r>
        <w:rPr>
          <w:rFonts w:ascii="Arial" w:eastAsia="Arial" w:hAnsi="Arial" w:cs="Arial"/>
          <w:iCs/>
          <w:color w:val="385623"/>
          <w:sz w:val="28"/>
        </w:rPr>
        <w:t xml:space="preserve">                               </w:t>
      </w:r>
      <w:r w:rsidR="003703CE" w:rsidRPr="001E4261">
        <w:rPr>
          <w:rFonts w:ascii="Arial" w:eastAsia="Arial" w:hAnsi="Arial" w:cs="Arial"/>
          <w:iCs/>
          <w:color w:val="385623"/>
          <w:sz w:val="28"/>
        </w:rPr>
        <w:t xml:space="preserve">To be the best we can,                        </w:t>
      </w:r>
    </w:p>
    <w:p w14:paraId="2833525E" w14:textId="3F983AC4" w:rsidR="007473FE" w:rsidRPr="001E4261" w:rsidRDefault="001E4261" w:rsidP="001E4261">
      <w:pPr>
        <w:spacing w:after="1" w:line="261" w:lineRule="auto"/>
        <w:ind w:left="9" w:right="2251"/>
        <w:jc w:val="center"/>
        <w:rPr>
          <w:iCs/>
        </w:rPr>
      </w:pPr>
      <w:r>
        <w:rPr>
          <w:rFonts w:ascii="Arial" w:eastAsia="Arial" w:hAnsi="Arial" w:cs="Arial"/>
          <w:iCs/>
          <w:color w:val="385623"/>
          <w:sz w:val="28"/>
        </w:rPr>
        <w:t xml:space="preserve">                            </w:t>
      </w:r>
      <w:r w:rsidR="003703CE" w:rsidRPr="001E4261">
        <w:rPr>
          <w:rFonts w:ascii="Arial" w:eastAsia="Arial" w:hAnsi="Arial" w:cs="Arial"/>
          <w:iCs/>
          <w:color w:val="385623"/>
          <w:sz w:val="28"/>
        </w:rPr>
        <w:t>Showing Christ’s love in all we do.</w:t>
      </w:r>
    </w:p>
    <w:p w14:paraId="53EBAE26" w14:textId="4EABE971" w:rsidR="007473FE" w:rsidRPr="001E4261" w:rsidRDefault="007473FE" w:rsidP="001E4261">
      <w:pPr>
        <w:spacing w:after="22" w:line="259" w:lineRule="auto"/>
        <w:ind w:left="14" w:firstLine="0"/>
        <w:jc w:val="center"/>
        <w:rPr>
          <w:iCs/>
        </w:rPr>
      </w:pPr>
    </w:p>
    <w:p w14:paraId="1384C505" w14:textId="77777777" w:rsidR="007473FE" w:rsidRDefault="003703CE">
      <w:pPr>
        <w:spacing w:line="259" w:lineRule="auto"/>
        <w:ind w:left="14" w:firstLine="0"/>
        <w:jc w:val="left"/>
      </w:pPr>
      <w:r>
        <w:t xml:space="preserve"> </w:t>
      </w:r>
    </w:p>
    <w:p w14:paraId="678702CB" w14:textId="77777777" w:rsidR="007473FE" w:rsidRDefault="003703CE">
      <w:pPr>
        <w:spacing w:after="0" w:line="259" w:lineRule="auto"/>
        <w:ind w:left="181" w:firstLine="0"/>
        <w:jc w:val="center"/>
      </w:pPr>
      <w:r>
        <w:rPr>
          <w:rFonts w:ascii="Comic Sans MS" w:eastAsia="Comic Sans MS" w:hAnsi="Comic Sans MS" w:cs="Comic Sans MS"/>
          <w:color w:val="0000FF"/>
          <w:sz w:val="21"/>
        </w:rPr>
        <w:t xml:space="preserve"> </w:t>
      </w:r>
      <w:r>
        <w:t xml:space="preserve"> </w:t>
      </w:r>
    </w:p>
    <w:tbl>
      <w:tblPr>
        <w:tblStyle w:val="TableGrid"/>
        <w:tblW w:w="9026" w:type="dxa"/>
        <w:tblInd w:w="19" w:type="dxa"/>
        <w:tblCellMar>
          <w:top w:w="13" w:type="dxa"/>
          <w:left w:w="108" w:type="dxa"/>
          <w:right w:w="115" w:type="dxa"/>
        </w:tblCellMar>
        <w:tblLook w:val="04A0" w:firstRow="1" w:lastRow="0" w:firstColumn="1" w:lastColumn="0" w:noHBand="0" w:noVBand="1"/>
      </w:tblPr>
      <w:tblGrid>
        <w:gridCol w:w="2751"/>
        <w:gridCol w:w="6275"/>
      </w:tblGrid>
      <w:tr w:rsidR="007473FE" w14:paraId="2305A503" w14:textId="77777777">
        <w:trPr>
          <w:trHeight w:val="488"/>
        </w:trPr>
        <w:tc>
          <w:tcPr>
            <w:tcW w:w="2751" w:type="dxa"/>
            <w:tcBorders>
              <w:top w:val="single" w:sz="4" w:space="0" w:color="000000"/>
              <w:left w:val="single" w:sz="4" w:space="0" w:color="000000"/>
              <w:bottom w:val="single" w:sz="4" w:space="0" w:color="000000"/>
              <w:right w:val="single" w:sz="4" w:space="0" w:color="000000"/>
            </w:tcBorders>
          </w:tcPr>
          <w:p w14:paraId="41830581" w14:textId="77777777" w:rsidR="007473FE" w:rsidRDefault="003703CE">
            <w:pPr>
              <w:spacing w:after="0" w:line="259" w:lineRule="auto"/>
              <w:ind w:left="0" w:firstLine="0"/>
              <w:jc w:val="left"/>
            </w:pPr>
            <w:r>
              <w:rPr>
                <w:rFonts w:ascii="Arial" w:eastAsia="Arial" w:hAnsi="Arial" w:cs="Arial"/>
                <w:b/>
              </w:rPr>
              <w:t xml:space="preserve">Date of policy </w:t>
            </w:r>
          </w:p>
        </w:tc>
        <w:tc>
          <w:tcPr>
            <w:tcW w:w="6275" w:type="dxa"/>
            <w:tcBorders>
              <w:top w:val="single" w:sz="4" w:space="0" w:color="000000"/>
              <w:left w:val="single" w:sz="4" w:space="0" w:color="000000"/>
              <w:bottom w:val="single" w:sz="4" w:space="0" w:color="000000"/>
              <w:right w:val="single" w:sz="4" w:space="0" w:color="000000"/>
            </w:tcBorders>
          </w:tcPr>
          <w:p w14:paraId="5A7704F2" w14:textId="064AA7B2" w:rsidR="007473FE" w:rsidRPr="00C77882" w:rsidRDefault="00C77882">
            <w:pPr>
              <w:spacing w:after="0" w:line="259" w:lineRule="auto"/>
              <w:ind w:left="0" w:firstLine="0"/>
              <w:jc w:val="left"/>
              <w:rPr>
                <w:b/>
                <w:bCs/>
              </w:rPr>
            </w:pPr>
            <w:r w:rsidRPr="00C77882">
              <w:rPr>
                <w:b/>
                <w:bCs/>
              </w:rPr>
              <w:t>October 2025</w:t>
            </w:r>
          </w:p>
        </w:tc>
      </w:tr>
      <w:tr w:rsidR="007473FE" w14:paraId="5CD7607B" w14:textId="77777777">
        <w:trPr>
          <w:trHeight w:val="485"/>
        </w:trPr>
        <w:tc>
          <w:tcPr>
            <w:tcW w:w="2751" w:type="dxa"/>
            <w:tcBorders>
              <w:top w:val="single" w:sz="4" w:space="0" w:color="000000"/>
              <w:left w:val="single" w:sz="4" w:space="0" w:color="000000"/>
              <w:bottom w:val="single" w:sz="4" w:space="0" w:color="000000"/>
              <w:right w:val="single" w:sz="4" w:space="0" w:color="000000"/>
            </w:tcBorders>
          </w:tcPr>
          <w:p w14:paraId="2A98298D" w14:textId="77777777" w:rsidR="007473FE" w:rsidRDefault="003703CE">
            <w:pPr>
              <w:spacing w:after="0" w:line="259" w:lineRule="auto"/>
              <w:ind w:left="0" w:firstLine="0"/>
              <w:jc w:val="left"/>
            </w:pPr>
            <w:r>
              <w:rPr>
                <w:rFonts w:ascii="Arial" w:eastAsia="Arial" w:hAnsi="Arial" w:cs="Arial"/>
                <w:b/>
              </w:rPr>
              <w:t xml:space="preserve">Date of last review  </w:t>
            </w:r>
          </w:p>
        </w:tc>
        <w:tc>
          <w:tcPr>
            <w:tcW w:w="6275" w:type="dxa"/>
            <w:tcBorders>
              <w:top w:val="single" w:sz="4" w:space="0" w:color="000000"/>
              <w:left w:val="single" w:sz="4" w:space="0" w:color="000000"/>
              <w:bottom w:val="single" w:sz="4" w:space="0" w:color="000000"/>
              <w:right w:val="single" w:sz="4" w:space="0" w:color="000000"/>
            </w:tcBorders>
          </w:tcPr>
          <w:p w14:paraId="2A7EC850" w14:textId="4353F3B0" w:rsidR="007473FE" w:rsidRPr="00C77882" w:rsidRDefault="00C77882">
            <w:pPr>
              <w:spacing w:after="0" w:line="259" w:lineRule="auto"/>
              <w:ind w:left="0" w:firstLine="0"/>
              <w:jc w:val="left"/>
              <w:rPr>
                <w:b/>
                <w:bCs/>
              </w:rPr>
            </w:pPr>
            <w:r w:rsidRPr="00C77882">
              <w:rPr>
                <w:b/>
                <w:bCs/>
              </w:rPr>
              <w:t>November 2024</w:t>
            </w:r>
          </w:p>
        </w:tc>
      </w:tr>
      <w:tr w:rsidR="007473FE" w14:paraId="32E4FBCA" w14:textId="77777777">
        <w:trPr>
          <w:trHeight w:val="487"/>
        </w:trPr>
        <w:tc>
          <w:tcPr>
            <w:tcW w:w="2751" w:type="dxa"/>
            <w:tcBorders>
              <w:top w:val="single" w:sz="4" w:space="0" w:color="000000"/>
              <w:left w:val="single" w:sz="4" w:space="0" w:color="000000"/>
              <w:bottom w:val="single" w:sz="4" w:space="0" w:color="000000"/>
              <w:right w:val="single" w:sz="4" w:space="0" w:color="000000"/>
            </w:tcBorders>
          </w:tcPr>
          <w:p w14:paraId="4D9D2A18" w14:textId="77777777" w:rsidR="007473FE" w:rsidRDefault="003703CE">
            <w:pPr>
              <w:spacing w:after="0" w:line="259" w:lineRule="auto"/>
              <w:ind w:left="0" w:firstLine="0"/>
              <w:jc w:val="left"/>
            </w:pPr>
            <w:r>
              <w:rPr>
                <w:rFonts w:ascii="Arial" w:eastAsia="Arial" w:hAnsi="Arial" w:cs="Arial"/>
                <w:b/>
              </w:rPr>
              <w:t xml:space="preserve">Reviewed by </w:t>
            </w:r>
          </w:p>
        </w:tc>
        <w:tc>
          <w:tcPr>
            <w:tcW w:w="6275" w:type="dxa"/>
            <w:tcBorders>
              <w:top w:val="single" w:sz="4" w:space="0" w:color="000000"/>
              <w:left w:val="single" w:sz="4" w:space="0" w:color="000000"/>
              <w:bottom w:val="single" w:sz="4" w:space="0" w:color="000000"/>
              <w:right w:val="single" w:sz="4" w:space="0" w:color="000000"/>
            </w:tcBorders>
          </w:tcPr>
          <w:p w14:paraId="2164CBA3" w14:textId="68756BD9" w:rsidR="007473FE" w:rsidRDefault="00C77882">
            <w:pPr>
              <w:spacing w:after="0" w:line="259" w:lineRule="auto"/>
              <w:ind w:left="0" w:firstLine="0"/>
              <w:jc w:val="left"/>
            </w:pPr>
            <w:r>
              <w:rPr>
                <w:rFonts w:ascii="Arial" w:eastAsia="Arial" w:hAnsi="Arial" w:cs="Arial"/>
                <w:b/>
              </w:rPr>
              <w:t>Senior Leadership Team</w:t>
            </w:r>
            <w:r w:rsidR="003703CE">
              <w:rPr>
                <w:rFonts w:ascii="Arial" w:eastAsia="Arial" w:hAnsi="Arial" w:cs="Arial"/>
                <w:b/>
              </w:rPr>
              <w:t xml:space="preserve"> </w:t>
            </w:r>
          </w:p>
        </w:tc>
      </w:tr>
      <w:tr w:rsidR="007473FE" w14:paraId="23145E19" w14:textId="77777777">
        <w:trPr>
          <w:trHeight w:val="487"/>
        </w:trPr>
        <w:tc>
          <w:tcPr>
            <w:tcW w:w="2751" w:type="dxa"/>
            <w:tcBorders>
              <w:top w:val="single" w:sz="4" w:space="0" w:color="000000"/>
              <w:left w:val="single" w:sz="4" w:space="0" w:color="000000"/>
              <w:bottom w:val="single" w:sz="4" w:space="0" w:color="000000"/>
              <w:right w:val="single" w:sz="4" w:space="0" w:color="000000"/>
            </w:tcBorders>
          </w:tcPr>
          <w:p w14:paraId="159C4A7A" w14:textId="77777777" w:rsidR="007473FE" w:rsidRDefault="003703CE">
            <w:pPr>
              <w:spacing w:after="0" w:line="259" w:lineRule="auto"/>
              <w:ind w:left="0" w:firstLine="0"/>
              <w:jc w:val="left"/>
            </w:pPr>
            <w:r>
              <w:rPr>
                <w:rFonts w:ascii="Arial" w:eastAsia="Arial" w:hAnsi="Arial" w:cs="Arial"/>
                <w:b/>
              </w:rPr>
              <w:t xml:space="preserve">Date of next review </w:t>
            </w:r>
          </w:p>
        </w:tc>
        <w:tc>
          <w:tcPr>
            <w:tcW w:w="6275" w:type="dxa"/>
            <w:tcBorders>
              <w:top w:val="single" w:sz="4" w:space="0" w:color="000000"/>
              <w:left w:val="single" w:sz="4" w:space="0" w:color="000000"/>
              <w:bottom w:val="single" w:sz="4" w:space="0" w:color="000000"/>
              <w:right w:val="single" w:sz="4" w:space="0" w:color="000000"/>
            </w:tcBorders>
          </w:tcPr>
          <w:p w14:paraId="27E1F8D9" w14:textId="60399C59" w:rsidR="007473FE" w:rsidRPr="00C77882" w:rsidRDefault="00C77882">
            <w:pPr>
              <w:spacing w:after="0" w:line="259" w:lineRule="auto"/>
              <w:ind w:left="0" w:firstLine="0"/>
              <w:jc w:val="left"/>
              <w:rPr>
                <w:sz w:val="22"/>
              </w:rPr>
            </w:pPr>
            <w:r w:rsidRPr="00C77882">
              <w:rPr>
                <w:rFonts w:ascii="Arial" w:eastAsia="Arial" w:hAnsi="Arial" w:cs="Arial"/>
                <w:b/>
                <w:sz w:val="22"/>
              </w:rPr>
              <w:t>October 2026</w:t>
            </w:r>
          </w:p>
        </w:tc>
      </w:tr>
    </w:tbl>
    <w:p w14:paraId="5F6AA093" w14:textId="77777777" w:rsidR="007473FE" w:rsidRDefault="003703CE">
      <w:pPr>
        <w:spacing w:after="0" w:line="259" w:lineRule="auto"/>
        <w:ind w:left="14" w:firstLine="0"/>
        <w:jc w:val="left"/>
      </w:pPr>
      <w:r>
        <w:rPr>
          <w:b/>
          <w:color w:val="0000FF"/>
          <w:sz w:val="21"/>
        </w:rPr>
        <w:t xml:space="preserve"> </w:t>
      </w:r>
    </w:p>
    <w:p w14:paraId="189F09C9" w14:textId="77777777" w:rsidR="007473FE" w:rsidRDefault="003703CE">
      <w:pPr>
        <w:spacing w:after="0" w:line="259" w:lineRule="auto"/>
        <w:ind w:left="14" w:firstLine="0"/>
        <w:jc w:val="left"/>
      </w:pPr>
      <w:r>
        <w:rPr>
          <w:b/>
          <w:color w:val="0000FF"/>
          <w:sz w:val="21"/>
        </w:rPr>
        <w:t xml:space="preserve"> </w:t>
      </w:r>
    </w:p>
    <w:p w14:paraId="28472A74" w14:textId="77777777" w:rsidR="007473FE" w:rsidRDefault="003703CE">
      <w:pPr>
        <w:spacing w:after="24" w:line="259" w:lineRule="auto"/>
        <w:ind w:left="14" w:firstLine="0"/>
        <w:jc w:val="left"/>
      </w:pPr>
      <w:r>
        <w:rPr>
          <w:b/>
          <w:color w:val="0000FF"/>
          <w:sz w:val="21"/>
        </w:rPr>
        <w:t xml:space="preserve"> </w:t>
      </w:r>
    </w:p>
    <w:p w14:paraId="4D347417" w14:textId="77777777" w:rsidR="007473FE" w:rsidRDefault="003703CE">
      <w:pPr>
        <w:spacing w:after="0" w:line="259" w:lineRule="auto"/>
        <w:ind w:left="14" w:firstLine="0"/>
        <w:jc w:val="left"/>
      </w:pPr>
      <w:r>
        <w:t xml:space="preserve"> </w:t>
      </w:r>
    </w:p>
    <w:p w14:paraId="705668EC" w14:textId="77777777" w:rsidR="007473FE" w:rsidRDefault="003703CE">
      <w:pPr>
        <w:spacing w:after="105" w:line="259" w:lineRule="auto"/>
        <w:ind w:left="14" w:firstLine="0"/>
        <w:jc w:val="left"/>
      </w:pPr>
      <w:r>
        <w:rPr>
          <w:b/>
        </w:rPr>
        <w:lastRenderedPageBreak/>
        <w:t xml:space="preserve">  </w:t>
      </w:r>
    </w:p>
    <w:p w14:paraId="3E042C62" w14:textId="77777777" w:rsidR="007473FE" w:rsidRDefault="003703CE">
      <w:pPr>
        <w:spacing w:after="87" w:line="259" w:lineRule="auto"/>
        <w:ind w:left="14" w:firstLine="0"/>
        <w:jc w:val="left"/>
      </w:pPr>
      <w:r>
        <w:rPr>
          <w:b/>
        </w:rPr>
        <w:t xml:space="preserve">                                                       </w:t>
      </w:r>
      <w:r>
        <w:rPr>
          <w:noProof/>
        </w:rPr>
        <w:drawing>
          <wp:inline distT="0" distB="0" distL="0" distR="0" wp14:anchorId="469C5965" wp14:editId="771E5B1E">
            <wp:extent cx="1285875" cy="104775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9"/>
                    <a:stretch>
                      <a:fillRect/>
                    </a:stretch>
                  </pic:blipFill>
                  <pic:spPr>
                    <a:xfrm>
                      <a:off x="0" y="0"/>
                      <a:ext cx="1285875" cy="1047750"/>
                    </a:xfrm>
                    <a:prstGeom prst="rect">
                      <a:avLst/>
                    </a:prstGeom>
                  </pic:spPr>
                </pic:pic>
              </a:graphicData>
            </a:graphic>
          </wp:inline>
        </w:drawing>
      </w:r>
      <w:r>
        <w:rPr>
          <w:b/>
        </w:rPr>
        <w:t xml:space="preserve">  </w:t>
      </w:r>
    </w:p>
    <w:p w14:paraId="41276ED0" w14:textId="77777777" w:rsidR="007473FE" w:rsidRDefault="003703CE">
      <w:pPr>
        <w:pStyle w:val="Heading1"/>
        <w:ind w:left="-5"/>
      </w:pPr>
      <w:r>
        <w:t>Introduction</w:t>
      </w:r>
      <w:r>
        <w:rPr>
          <w:u w:val="none"/>
        </w:rPr>
        <w:t xml:space="preserve">  </w:t>
      </w:r>
    </w:p>
    <w:p w14:paraId="20D2F8C8" w14:textId="77777777" w:rsidR="007473FE" w:rsidRDefault="003703CE">
      <w:pPr>
        <w:spacing w:after="205" w:line="269" w:lineRule="auto"/>
        <w:ind w:left="19" w:right="-11" w:hanging="20"/>
        <w:jc w:val="left"/>
      </w:pPr>
      <w:r>
        <w:t xml:space="preserve">The purpose of this policy is to outline St George’s approach to identification and meeting the needs of pupils who have English as an additional language.  </w:t>
      </w:r>
    </w:p>
    <w:p w14:paraId="589ED49D" w14:textId="77777777" w:rsidR="007473FE" w:rsidRDefault="003703CE">
      <w:pPr>
        <w:spacing w:after="296"/>
      </w:pPr>
      <w:r>
        <w:t xml:space="preserve">This policy applies to all children; including those in the early years. In defining EAL we have adopted the following definitions:   </w:t>
      </w:r>
    </w:p>
    <w:p w14:paraId="604F8192" w14:textId="77777777" w:rsidR="007473FE" w:rsidRDefault="003703CE">
      <w:pPr>
        <w:numPr>
          <w:ilvl w:val="0"/>
          <w:numId w:val="1"/>
        </w:numPr>
        <w:spacing w:after="301"/>
        <w:ind w:hanging="360"/>
      </w:pPr>
      <w:r>
        <w:t xml:space="preserve">An EAL pupil is a pupil whose first language is not English. This includes pupils who are fully bilingual and all those at different stages of learning English.  </w:t>
      </w:r>
    </w:p>
    <w:p w14:paraId="652AA583" w14:textId="77777777" w:rsidR="007473FE" w:rsidRDefault="003703CE">
      <w:pPr>
        <w:numPr>
          <w:ilvl w:val="0"/>
          <w:numId w:val="1"/>
        </w:numPr>
        <w:ind w:hanging="360"/>
      </w:pPr>
      <w:r>
        <w:t xml:space="preserve">Newly arrived from a foreign country and school;  </w:t>
      </w:r>
    </w:p>
    <w:p w14:paraId="301C8CE0" w14:textId="77777777" w:rsidR="007473FE" w:rsidRDefault="003703CE">
      <w:pPr>
        <w:spacing w:after="309" w:line="259" w:lineRule="auto"/>
        <w:ind w:left="374" w:firstLine="0"/>
        <w:jc w:val="left"/>
      </w:pPr>
      <w:r>
        <w:t xml:space="preserve">  </w:t>
      </w:r>
    </w:p>
    <w:p w14:paraId="525531A2" w14:textId="77777777" w:rsidR="007473FE" w:rsidRDefault="003703CE">
      <w:pPr>
        <w:numPr>
          <w:ilvl w:val="0"/>
          <w:numId w:val="1"/>
        </w:numPr>
        <w:ind w:hanging="360"/>
      </w:pPr>
      <w:r>
        <w:t xml:space="preserve">Newly arrived from a foreign country, but an English- speaking school;  </w:t>
      </w:r>
    </w:p>
    <w:p w14:paraId="295DFFE6" w14:textId="77777777" w:rsidR="007473FE" w:rsidRDefault="003703CE">
      <w:pPr>
        <w:spacing w:after="309" w:line="259" w:lineRule="auto"/>
        <w:ind w:left="14" w:firstLine="0"/>
        <w:jc w:val="left"/>
      </w:pPr>
      <w:r>
        <w:t xml:space="preserve">  </w:t>
      </w:r>
    </w:p>
    <w:p w14:paraId="162EF18D" w14:textId="77777777" w:rsidR="007473FE" w:rsidRDefault="003703CE">
      <w:pPr>
        <w:numPr>
          <w:ilvl w:val="0"/>
          <w:numId w:val="1"/>
        </w:numPr>
        <w:ind w:hanging="360"/>
      </w:pPr>
      <w:r>
        <w:t xml:space="preserve">Born abroad but moved to the UK at some point before starting school; or  </w:t>
      </w:r>
    </w:p>
    <w:p w14:paraId="21F55D48" w14:textId="77777777" w:rsidR="007473FE" w:rsidRDefault="003703CE">
      <w:pPr>
        <w:spacing w:after="309" w:line="259" w:lineRule="auto"/>
        <w:ind w:left="14" w:firstLine="0"/>
        <w:jc w:val="left"/>
      </w:pPr>
      <w:r>
        <w:t xml:space="preserve">  </w:t>
      </w:r>
    </w:p>
    <w:p w14:paraId="5D084954" w14:textId="77777777" w:rsidR="007473FE" w:rsidRDefault="003703CE">
      <w:pPr>
        <w:numPr>
          <w:ilvl w:val="0"/>
          <w:numId w:val="1"/>
        </w:numPr>
        <w:ind w:hanging="360"/>
      </w:pPr>
      <w:r>
        <w:t xml:space="preserve">Born in the UK, but in a family where the main language is not English.  </w:t>
      </w:r>
    </w:p>
    <w:p w14:paraId="21F201DF" w14:textId="77777777" w:rsidR="007473FE" w:rsidRDefault="003703CE">
      <w:pPr>
        <w:spacing w:after="219" w:line="259" w:lineRule="auto"/>
        <w:ind w:left="14" w:firstLine="0"/>
        <w:jc w:val="left"/>
      </w:pPr>
      <w:r>
        <w:t xml:space="preserve">  </w:t>
      </w:r>
    </w:p>
    <w:p w14:paraId="5C3E8022" w14:textId="77777777" w:rsidR="007473FE" w:rsidRDefault="003703CE">
      <w:pPr>
        <w:spacing w:after="218"/>
      </w:pPr>
      <w:r>
        <w:t xml:space="preserve">EAL pupils will need varying levels of provision.  </w:t>
      </w:r>
    </w:p>
    <w:p w14:paraId="64C67410" w14:textId="77777777" w:rsidR="007473FE" w:rsidRDefault="003703CE">
      <w:pPr>
        <w:spacing w:after="0" w:line="259" w:lineRule="auto"/>
        <w:ind w:left="14" w:firstLine="0"/>
        <w:jc w:val="left"/>
      </w:pPr>
      <w:r>
        <w:t xml:space="preserve">  </w:t>
      </w:r>
    </w:p>
    <w:p w14:paraId="2C5F703E" w14:textId="77777777" w:rsidR="007473FE" w:rsidRDefault="003703CE">
      <w:pPr>
        <w:pStyle w:val="Heading1"/>
        <w:ind w:left="-5"/>
      </w:pPr>
      <w:r>
        <w:t>Aims</w:t>
      </w:r>
      <w:r>
        <w:rPr>
          <w:u w:val="none"/>
        </w:rPr>
        <w:t xml:space="preserve">  </w:t>
      </w:r>
    </w:p>
    <w:p w14:paraId="6461B99C" w14:textId="77777777" w:rsidR="007473FE" w:rsidRDefault="003703CE">
      <w:pPr>
        <w:spacing w:after="200" w:line="276" w:lineRule="auto"/>
        <w:ind w:left="15" w:hanging="20"/>
        <w:jc w:val="left"/>
      </w:pPr>
      <w:r>
        <w:t xml:space="preserve">St George’s is committed to ensure that all pupils are enabled to have access to a broad, balanced and relevant curriculum. English is best learnt through the curriculum and EAL pupils should be encouraged to play a full part in all learning opportunities. Research supports EAL learners make the best progress within a whole school context, where pupils are educated with their peers.  </w:t>
      </w:r>
    </w:p>
    <w:p w14:paraId="141A93A1" w14:textId="77777777" w:rsidR="007473FE" w:rsidRDefault="003703CE">
      <w:pPr>
        <w:spacing w:line="263" w:lineRule="auto"/>
        <w:jc w:val="left"/>
      </w:pPr>
      <w:r>
        <w:t>(See</w:t>
      </w:r>
      <w:hyperlink r:id="rId10">
        <w:r>
          <w:t>-</w:t>
        </w:r>
      </w:hyperlink>
      <w:hyperlink r:id="rId11">
        <w:r>
          <w:t xml:space="preserve"> </w:t>
        </w:r>
      </w:hyperlink>
      <w:hyperlink r:id="rId12">
        <w:r>
          <w:rPr>
            <w:color w:val="0000FF"/>
            <w:u w:val="single" w:color="0000FF"/>
          </w:rPr>
          <w:t>https://www.bel</w:t>
        </w:r>
      </w:hyperlink>
      <w:hyperlink r:id="rId13">
        <w:r>
          <w:rPr>
            <w:color w:val="0000FF"/>
            <w:u w:val="single" w:color="0000FF"/>
          </w:rPr>
          <w:t>l</w:t>
        </w:r>
      </w:hyperlink>
      <w:hyperlink r:id="rId14">
        <w:r>
          <w:rPr>
            <w:color w:val="0000FF"/>
            <w:u w:val="single" w:color="0000FF"/>
          </w:rPr>
          <w:t>-</w:t>
        </w:r>
      </w:hyperlink>
      <w:hyperlink r:id="rId15">
        <w:r>
          <w:rPr>
            <w:color w:val="0000FF"/>
            <w:u w:val="single" w:color="0000FF"/>
          </w:rPr>
          <w:t>foundation.org.uk/app/uploads/2020/09/Integratin</w:t>
        </w:r>
      </w:hyperlink>
      <w:hyperlink r:id="rId16">
        <w:r>
          <w:rPr>
            <w:color w:val="0000FF"/>
            <w:u w:val="single" w:color="0000FF"/>
          </w:rPr>
          <w:t>g</w:t>
        </w:r>
      </w:hyperlink>
      <w:hyperlink r:id="rId17"/>
      <w:hyperlink r:id="rId18">
        <w:r>
          <w:rPr>
            <w:color w:val="0000FF"/>
            <w:u w:val="single" w:color="0000FF"/>
          </w:rPr>
          <w:t>student</w:t>
        </w:r>
      </w:hyperlink>
      <w:hyperlink r:id="rId19">
        <w:r>
          <w:rPr>
            <w:color w:val="0000FF"/>
            <w:u w:val="single" w:color="0000FF"/>
          </w:rPr>
          <w:t>sguidanc</w:t>
        </w:r>
      </w:hyperlink>
      <w:hyperlink r:id="rId20">
        <w:r>
          <w:rPr>
            <w:color w:val="0000FF"/>
            <w:u w:val="single" w:color="0000FF"/>
          </w:rPr>
          <w:t>e</w:t>
        </w:r>
      </w:hyperlink>
      <w:hyperlink r:id="rId21">
        <w:r>
          <w:rPr>
            <w:color w:val="0000FF"/>
            <w:u w:val="single" w:color="0000FF"/>
          </w:rPr>
          <w:t>-</w:t>
        </w:r>
      </w:hyperlink>
      <w:hyperlink r:id="rId22">
        <w:r>
          <w:rPr>
            <w:color w:val="0000FF"/>
            <w:u w:val="single" w:color="0000FF"/>
          </w:rPr>
          <w:t>FV.pd</w:t>
        </w:r>
      </w:hyperlink>
      <w:hyperlink r:id="rId23">
        <w:r>
          <w:rPr>
            <w:color w:val="0000FF"/>
            <w:u w:val="single" w:color="0000FF"/>
          </w:rPr>
          <w:t>f</w:t>
        </w:r>
      </w:hyperlink>
      <w:hyperlink r:id="rId24">
        <w:r>
          <w:t>)</w:t>
        </w:r>
      </w:hyperlink>
      <w:hyperlink r:id="rId25">
        <w:r>
          <w:t>.</w:t>
        </w:r>
      </w:hyperlink>
      <w:r>
        <w:t xml:space="preserve">  </w:t>
      </w:r>
    </w:p>
    <w:p w14:paraId="5A9E47ED" w14:textId="77777777" w:rsidR="007473FE" w:rsidRDefault="003703CE">
      <w:pPr>
        <w:spacing w:after="1" w:line="276" w:lineRule="auto"/>
        <w:ind w:left="-5" w:firstLine="46"/>
        <w:jc w:val="left"/>
      </w:pPr>
      <w:r>
        <w:lastRenderedPageBreak/>
        <w:t xml:space="preserve">The school environment promotes language development through the rich use of language. The school structure, pastoral care and overall ethos help EAL pupils integrate into the school whilst valuing diversity. Bilingualism is viewed as a positive and life enriching asset.  </w:t>
      </w:r>
    </w:p>
    <w:p w14:paraId="053A3108" w14:textId="77777777" w:rsidR="007473FE" w:rsidRDefault="003703CE">
      <w:r>
        <w:t xml:space="preserve">Parents and prospective parents will be provided with an overview of our EAL provision.  </w:t>
      </w:r>
    </w:p>
    <w:p w14:paraId="2477C2E5" w14:textId="77777777" w:rsidR="007473FE" w:rsidRDefault="003703CE">
      <w:pPr>
        <w:pStyle w:val="Heading1"/>
        <w:ind w:left="-5"/>
      </w:pPr>
      <w:r>
        <w:t>Welcoming EAL pupils into school with limited English</w:t>
      </w:r>
      <w:r>
        <w:rPr>
          <w:u w:val="none"/>
        </w:rPr>
        <w:t xml:space="preserve"> </w:t>
      </w:r>
    </w:p>
    <w:p w14:paraId="217C8D81" w14:textId="77777777" w:rsidR="007473FE" w:rsidRDefault="003703CE">
      <w:pPr>
        <w:spacing w:after="1" w:line="269" w:lineRule="auto"/>
        <w:ind w:left="19" w:right="-11" w:hanging="20"/>
        <w:jc w:val="left"/>
      </w:pPr>
      <w:r>
        <w:t xml:space="preserve">When pupils’ start their educational journey at St George’s, they receive a welcome pack to support their transition. This includes:  </w:t>
      </w:r>
    </w:p>
    <w:p w14:paraId="424D5E30" w14:textId="77777777" w:rsidR="007473FE" w:rsidRDefault="003703CE">
      <w:pPr>
        <w:spacing w:after="78" w:line="259" w:lineRule="auto"/>
        <w:ind w:left="14" w:firstLine="0"/>
        <w:jc w:val="left"/>
      </w:pPr>
      <w:r>
        <w:t xml:space="preserve">  </w:t>
      </w:r>
    </w:p>
    <w:p w14:paraId="2D23267D" w14:textId="77777777" w:rsidR="007473FE" w:rsidRDefault="003703CE">
      <w:pPr>
        <w:numPr>
          <w:ilvl w:val="0"/>
          <w:numId w:val="2"/>
        </w:numPr>
        <w:ind w:hanging="360"/>
      </w:pPr>
      <w:r>
        <w:t xml:space="preserve">A visual timetable for the school day;  </w:t>
      </w:r>
    </w:p>
    <w:p w14:paraId="38885517" w14:textId="77777777" w:rsidR="007473FE" w:rsidRDefault="003703CE">
      <w:pPr>
        <w:numPr>
          <w:ilvl w:val="0"/>
          <w:numId w:val="2"/>
        </w:numPr>
        <w:ind w:hanging="360"/>
      </w:pPr>
      <w:r>
        <w:t xml:space="preserve">A picture of their class teacher and support staff;  </w:t>
      </w:r>
    </w:p>
    <w:p w14:paraId="6135185D" w14:textId="77777777" w:rsidR="007473FE" w:rsidRDefault="003703CE">
      <w:pPr>
        <w:numPr>
          <w:ilvl w:val="0"/>
          <w:numId w:val="2"/>
        </w:numPr>
        <w:spacing w:after="47"/>
        <w:ind w:hanging="360"/>
      </w:pPr>
      <w:r>
        <w:t xml:space="preserve">Pictures of their school uniform and the name of shops where these can be purchased; </w:t>
      </w:r>
    </w:p>
    <w:p w14:paraId="4CF48CCA" w14:textId="77777777" w:rsidR="007473FE" w:rsidRDefault="003703CE">
      <w:pPr>
        <w:numPr>
          <w:ilvl w:val="0"/>
          <w:numId w:val="2"/>
        </w:numPr>
        <w:ind w:hanging="360"/>
      </w:pPr>
      <w:r>
        <w:t xml:space="preserve">Two buddies so they can support interactions and dialogue; </w:t>
      </w:r>
    </w:p>
    <w:p w14:paraId="5CC9F587" w14:textId="77777777" w:rsidR="007473FE" w:rsidRDefault="003703CE">
      <w:pPr>
        <w:numPr>
          <w:ilvl w:val="0"/>
          <w:numId w:val="2"/>
        </w:numPr>
        <w:spacing w:after="44"/>
        <w:ind w:hanging="360"/>
      </w:pPr>
      <w:r>
        <w:t xml:space="preserve">Placed at the front of the class to support facial communication with the class teacher; </w:t>
      </w:r>
    </w:p>
    <w:p w14:paraId="4ADD1535" w14:textId="77777777" w:rsidR="007473FE" w:rsidRDefault="003703CE">
      <w:pPr>
        <w:numPr>
          <w:ilvl w:val="0"/>
          <w:numId w:val="2"/>
        </w:numPr>
        <w:ind w:hanging="360"/>
      </w:pPr>
      <w:r>
        <w:t xml:space="preserve">Receive a first language/English dictionary; </w:t>
      </w:r>
    </w:p>
    <w:p w14:paraId="1E8371F1" w14:textId="77777777" w:rsidR="007473FE" w:rsidRDefault="003703CE">
      <w:pPr>
        <w:numPr>
          <w:ilvl w:val="0"/>
          <w:numId w:val="2"/>
        </w:numPr>
        <w:spacing w:after="214"/>
        <w:ind w:hanging="360"/>
      </w:pPr>
      <w:r>
        <w:t xml:space="preserve">Receive </w:t>
      </w:r>
      <w:proofErr w:type="spellStart"/>
      <w:proofErr w:type="gramStart"/>
      <w:r>
        <w:rPr>
          <w:b/>
        </w:rPr>
        <w:t>picture:word</w:t>
      </w:r>
      <w:proofErr w:type="spellEnd"/>
      <w:proofErr w:type="gramEnd"/>
      <w:r>
        <w:t xml:space="preserve"> support at the beginning of each unit of work for key vocabulary. </w:t>
      </w:r>
    </w:p>
    <w:p w14:paraId="33B6DC4E" w14:textId="77777777" w:rsidR="007473FE" w:rsidRDefault="003703CE">
      <w:pPr>
        <w:spacing w:after="0" w:line="259" w:lineRule="auto"/>
        <w:ind w:left="14" w:firstLine="0"/>
        <w:jc w:val="left"/>
      </w:pPr>
      <w:r>
        <w:t xml:space="preserve">  </w:t>
      </w:r>
    </w:p>
    <w:p w14:paraId="092E6731" w14:textId="77777777" w:rsidR="007473FE" w:rsidRDefault="003703CE">
      <w:pPr>
        <w:spacing w:after="129" w:line="335" w:lineRule="auto"/>
        <w:ind w:left="14" w:right="5124" w:firstLine="0"/>
        <w:jc w:val="left"/>
      </w:pPr>
      <w:r>
        <w:rPr>
          <w:noProof/>
        </w:rPr>
        <w:drawing>
          <wp:inline distT="0" distB="0" distL="0" distR="0" wp14:anchorId="629A8F86" wp14:editId="5E80EACF">
            <wp:extent cx="2416810" cy="596202"/>
            <wp:effectExtent l="0" t="0" r="0" b="0"/>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26"/>
                    <a:stretch>
                      <a:fillRect/>
                    </a:stretch>
                  </pic:blipFill>
                  <pic:spPr>
                    <a:xfrm>
                      <a:off x="0" y="0"/>
                      <a:ext cx="2416810" cy="596202"/>
                    </a:xfrm>
                    <a:prstGeom prst="rect">
                      <a:avLst/>
                    </a:prstGeom>
                  </pic:spPr>
                </pic:pic>
              </a:graphicData>
            </a:graphic>
          </wp:inline>
        </w:drawing>
      </w:r>
      <w:r>
        <w:rPr>
          <w:b/>
        </w:rPr>
        <w:t xml:space="preserve"> </w:t>
      </w:r>
      <w:r>
        <w:t xml:space="preserve"> </w:t>
      </w:r>
      <w:r>
        <w:rPr>
          <w:b/>
        </w:rPr>
        <w:t xml:space="preserve"> </w:t>
      </w:r>
      <w:r>
        <w:t xml:space="preserve"> </w:t>
      </w:r>
    </w:p>
    <w:p w14:paraId="543987E2" w14:textId="77777777" w:rsidR="007473FE" w:rsidRDefault="003703CE">
      <w:pPr>
        <w:pStyle w:val="Heading1"/>
        <w:ind w:left="-5"/>
      </w:pPr>
      <w:r>
        <w:t>Identification and Assessment</w:t>
      </w:r>
      <w:r>
        <w:rPr>
          <w:u w:val="none"/>
        </w:rPr>
        <w:t xml:space="preserve">  </w:t>
      </w:r>
    </w:p>
    <w:p w14:paraId="3E1ED513" w14:textId="77777777" w:rsidR="007473FE" w:rsidRDefault="003703CE">
      <w:pPr>
        <w:spacing w:after="301"/>
      </w:pPr>
      <w:r>
        <w:t xml:space="preserve">Identification and assessments are carried out with the purpose of providing the most appropriate provision for each pupil. In assessing the nature and extent of the pupil’s grasp of English the following methods may be used:  </w:t>
      </w:r>
    </w:p>
    <w:p w14:paraId="3FE109ED" w14:textId="77777777" w:rsidR="007473FE" w:rsidRDefault="003703CE">
      <w:pPr>
        <w:numPr>
          <w:ilvl w:val="0"/>
          <w:numId w:val="3"/>
        </w:numPr>
        <w:ind w:hanging="360"/>
      </w:pPr>
      <w:r>
        <w:t xml:space="preserve">Information from the application form;  </w:t>
      </w:r>
    </w:p>
    <w:p w14:paraId="3746A2A3" w14:textId="77777777" w:rsidR="007473FE" w:rsidRDefault="003703CE">
      <w:pPr>
        <w:spacing w:after="308" w:line="259" w:lineRule="auto"/>
        <w:ind w:left="374" w:firstLine="0"/>
        <w:jc w:val="left"/>
      </w:pPr>
      <w:r>
        <w:t xml:space="preserve">  </w:t>
      </w:r>
    </w:p>
    <w:p w14:paraId="2BDA2361" w14:textId="77777777" w:rsidR="007473FE" w:rsidRDefault="003703CE">
      <w:pPr>
        <w:numPr>
          <w:ilvl w:val="0"/>
          <w:numId w:val="3"/>
        </w:numPr>
        <w:ind w:hanging="360"/>
      </w:pPr>
      <w:r>
        <w:t xml:space="preserve">Information from meetings with parents/carers;  </w:t>
      </w:r>
    </w:p>
    <w:p w14:paraId="6A8C03BF" w14:textId="77777777" w:rsidR="007473FE" w:rsidRDefault="003703CE">
      <w:pPr>
        <w:spacing w:after="309" w:line="259" w:lineRule="auto"/>
        <w:ind w:left="14" w:firstLine="0"/>
        <w:jc w:val="left"/>
      </w:pPr>
      <w:r>
        <w:t xml:space="preserve">  </w:t>
      </w:r>
    </w:p>
    <w:p w14:paraId="1878A97B" w14:textId="77777777" w:rsidR="007473FE" w:rsidRDefault="003703CE">
      <w:pPr>
        <w:numPr>
          <w:ilvl w:val="0"/>
          <w:numId w:val="3"/>
        </w:numPr>
        <w:ind w:hanging="360"/>
      </w:pPr>
      <w:r>
        <w:t xml:space="preserve">Information from initial assessment papers; and/  </w:t>
      </w:r>
    </w:p>
    <w:p w14:paraId="680A8728" w14:textId="77777777" w:rsidR="007473FE" w:rsidRDefault="003703CE">
      <w:pPr>
        <w:spacing w:after="308" w:line="259" w:lineRule="auto"/>
        <w:ind w:left="14" w:firstLine="0"/>
        <w:jc w:val="left"/>
      </w:pPr>
      <w:r>
        <w:t xml:space="preserve">  </w:t>
      </w:r>
    </w:p>
    <w:p w14:paraId="76F00190" w14:textId="77777777" w:rsidR="007473FE" w:rsidRDefault="003703CE">
      <w:pPr>
        <w:numPr>
          <w:ilvl w:val="0"/>
          <w:numId w:val="3"/>
        </w:numPr>
        <w:ind w:hanging="360"/>
      </w:pPr>
      <w:r>
        <w:t xml:space="preserve">Information from the previous school.  </w:t>
      </w:r>
    </w:p>
    <w:p w14:paraId="7078F110" w14:textId="77777777" w:rsidR="007473FE" w:rsidRDefault="003703CE">
      <w:pPr>
        <w:spacing w:after="0" w:line="259" w:lineRule="auto"/>
        <w:ind w:left="14" w:firstLine="0"/>
        <w:jc w:val="left"/>
      </w:pPr>
      <w:r>
        <w:t xml:space="preserve">  </w:t>
      </w:r>
    </w:p>
    <w:p w14:paraId="6AC4E779" w14:textId="77777777" w:rsidR="007473FE" w:rsidRDefault="003703CE">
      <w:pPr>
        <w:spacing w:after="211"/>
      </w:pPr>
      <w:r>
        <w:t xml:space="preserve">Whenever possible, assessment is undertaken as a partnership between the class teacher, EAL leader, parents/carers and pupil. In assessment of EAL pupils, competence in English is categorised on a five- point scale.  </w:t>
      </w:r>
    </w:p>
    <w:p w14:paraId="1EF1061E" w14:textId="77777777" w:rsidR="007473FE" w:rsidRDefault="003703CE">
      <w:pPr>
        <w:spacing w:after="107" w:line="353" w:lineRule="auto"/>
        <w:ind w:left="10"/>
      </w:pPr>
      <w:r>
        <w:lastRenderedPageBreak/>
        <w:t xml:space="preserve">The department for Education uses the following EAL </w:t>
      </w:r>
      <w:r>
        <w:rPr>
          <w:b/>
        </w:rPr>
        <w:t>classification codes</w:t>
      </w:r>
      <w:r>
        <w:t xml:space="preserve">. These are the reference points for pupils on the EAL register.  </w:t>
      </w:r>
      <w:r>
        <w:rPr>
          <w:b/>
          <w:u w:val="single" w:color="000000"/>
        </w:rPr>
        <w:t>English Proficiency</w:t>
      </w:r>
      <w:r>
        <w:rPr>
          <w:b/>
        </w:rPr>
        <w:t xml:space="preserve">  </w:t>
      </w:r>
    </w:p>
    <w:p w14:paraId="1F847BCD" w14:textId="77777777" w:rsidR="007473FE" w:rsidRDefault="009D5207">
      <w:pPr>
        <w:spacing w:after="202" w:line="275" w:lineRule="auto"/>
        <w:ind w:left="14" w:firstLine="0"/>
        <w:jc w:val="left"/>
      </w:pPr>
      <w:hyperlink r:id="rId27">
        <w:r w:rsidR="003703CE">
          <w:rPr>
            <w:b/>
            <w:color w:val="0000FF"/>
            <w:u w:val="single" w:color="0000FF"/>
          </w:rPr>
          <w:t>https://assets.publishing.service.gov.uk/government/uploads/system/uploads/attachme</w:t>
        </w:r>
      </w:hyperlink>
      <w:hyperlink r:id="rId28">
        <w:r w:rsidR="003703CE">
          <w:rPr>
            <w:b/>
            <w:color w:val="0000FF"/>
          </w:rPr>
          <w:t xml:space="preserve"> </w:t>
        </w:r>
      </w:hyperlink>
      <w:hyperlink r:id="rId29">
        <w:proofErr w:type="spellStart"/>
        <w:r w:rsidR="003703CE">
          <w:rPr>
            <w:b/>
            <w:color w:val="0000FF"/>
            <w:u w:val="single" w:color="0000FF"/>
          </w:rPr>
          <w:t>nt_data</w:t>
        </w:r>
        <w:proofErr w:type="spellEnd"/>
        <w:r w:rsidR="003703CE">
          <w:rPr>
            <w:b/>
            <w:color w:val="0000FF"/>
            <w:u w:val="single" w:color="0000FF"/>
          </w:rPr>
          <w:t>/file/868209/English_proficiency_of_EAL_pupils.pd</w:t>
        </w:r>
      </w:hyperlink>
      <w:hyperlink r:id="rId30">
        <w:r w:rsidR="003703CE">
          <w:rPr>
            <w:b/>
            <w:color w:val="0000FF"/>
            <w:u w:val="single" w:color="0000FF"/>
          </w:rPr>
          <w:t>f</w:t>
        </w:r>
      </w:hyperlink>
      <w:hyperlink r:id="rId31">
        <w:r w:rsidR="003703CE">
          <w:rPr>
            <w:b/>
          </w:rPr>
          <w:t xml:space="preserve"> </w:t>
        </w:r>
      </w:hyperlink>
      <w:hyperlink r:id="rId32">
        <w:r w:rsidR="003703CE">
          <w:t xml:space="preserve"> </w:t>
        </w:r>
      </w:hyperlink>
    </w:p>
    <w:p w14:paraId="388E2537" w14:textId="77777777" w:rsidR="007473FE" w:rsidRDefault="003703CE">
      <w:pPr>
        <w:spacing w:after="211"/>
      </w:pPr>
      <w:r>
        <w:rPr>
          <w:b/>
          <w:u w:val="single" w:color="000000"/>
        </w:rPr>
        <w:t xml:space="preserve"> A: New to English</w:t>
      </w:r>
      <w:r>
        <w:t xml:space="preserve">: May use first language for learning and other purposes. May remain completely silent in the classroom. May be copying/repeating some words or phrases. May understand some everyday expressions in English but may have minimal or no literacy in English. Needs a considerable amount of EAL support.   </w:t>
      </w:r>
    </w:p>
    <w:p w14:paraId="40367C3B" w14:textId="77777777" w:rsidR="007473FE" w:rsidRDefault="003703CE">
      <w:pPr>
        <w:spacing w:after="219" w:line="259" w:lineRule="auto"/>
        <w:ind w:left="14" w:firstLine="0"/>
        <w:jc w:val="left"/>
      </w:pPr>
      <w:r>
        <w:t xml:space="preserve">  </w:t>
      </w:r>
    </w:p>
    <w:p w14:paraId="0548C7B1" w14:textId="77777777" w:rsidR="007473FE" w:rsidRDefault="003703CE">
      <w:pPr>
        <w:spacing w:after="212"/>
      </w:pPr>
      <w:r>
        <w:rPr>
          <w:b/>
          <w:u w:val="single" w:color="000000"/>
        </w:rPr>
        <w:t>B: Early acquisition</w:t>
      </w:r>
      <w:r>
        <w:t xml:space="preserve">: May follow day-to-day social communication in English and participate in learning activities with support. Beginning to use spoken English for social purposes. May understand simple instructions and can follow narrative/accounts with visual support. May have developed some skills in reading and writing. May have become familiar with some subject specific vocabulary. Still needs a significant amount of EAL support to access the curriculum.  </w:t>
      </w:r>
    </w:p>
    <w:p w14:paraId="54218620" w14:textId="77777777" w:rsidR="007473FE" w:rsidRDefault="003703CE">
      <w:pPr>
        <w:spacing w:after="221" w:line="259" w:lineRule="auto"/>
        <w:ind w:left="14" w:firstLine="0"/>
        <w:jc w:val="left"/>
      </w:pPr>
      <w:r>
        <w:t xml:space="preserve">  </w:t>
      </w:r>
    </w:p>
    <w:p w14:paraId="252355A4" w14:textId="77777777" w:rsidR="007473FE" w:rsidRDefault="003703CE">
      <w:pPr>
        <w:spacing w:after="211"/>
      </w:pPr>
      <w:r>
        <w:rPr>
          <w:b/>
          <w:u w:val="single" w:color="000000"/>
        </w:rPr>
        <w:t>C: Developing competence</w:t>
      </w:r>
      <w:r>
        <w:t xml:space="preserve">: May participate in learning activities with increasing independence. Able to express self orally in English, but structural inaccuracies are still apparent. Literacy will require ongoing support, particularly for understanding text and writing. May be able to follow abstract concepts and more complex written English. Requires ongoing EAL support to access the curriculum fully.   </w:t>
      </w:r>
    </w:p>
    <w:p w14:paraId="57992A27" w14:textId="77777777" w:rsidR="007473FE" w:rsidRDefault="003703CE">
      <w:pPr>
        <w:spacing w:after="221" w:line="259" w:lineRule="auto"/>
        <w:ind w:left="14" w:firstLine="0"/>
        <w:jc w:val="left"/>
      </w:pPr>
      <w:r>
        <w:t xml:space="preserve">  </w:t>
      </w:r>
    </w:p>
    <w:p w14:paraId="29F2EF23" w14:textId="77777777" w:rsidR="007473FE" w:rsidRDefault="003703CE">
      <w:pPr>
        <w:spacing w:after="209"/>
      </w:pPr>
      <w:r>
        <w:rPr>
          <w:b/>
          <w:u w:val="single" w:color="000000"/>
        </w:rPr>
        <w:t>D: Competent</w:t>
      </w:r>
      <w:r>
        <w:t xml:space="preserve">: Oral English will be developing well, enabling successful engagement in activities across the curriculum. Can read and understand a wide variety of texts. Written English may lack complexity and contain occasional evidence of errors in structure. Needs some support to access subtle nuances of meaning, to refine English usage, and to develop abstract vocabulary. Needs some/occasional EAL support to access complex curriculum material and tasks.  </w:t>
      </w:r>
    </w:p>
    <w:p w14:paraId="67CCEACD" w14:textId="77777777" w:rsidR="007473FE" w:rsidRDefault="003703CE">
      <w:pPr>
        <w:spacing w:after="224" w:line="259" w:lineRule="auto"/>
        <w:ind w:left="14" w:firstLine="0"/>
        <w:jc w:val="left"/>
      </w:pPr>
      <w:r>
        <w:t xml:space="preserve">  </w:t>
      </w:r>
    </w:p>
    <w:p w14:paraId="3B58B98D" w14:textId="77777777" w:rsidR="007473FE" w:rsidRDefault="003703CE">
      <w:r>
        <w:rPr>
          <w:b/>
          <w:u w:val="single" w:color="000000"/>
        </w:rPr>
        <w:t>E: Fluent</w:t>
      </w:r>
      <w:r>
        <w:t xml:space="preserve">: Can operate across the curriculum to a level of competence equivalent to that of a pupil who uses English as his/her first language. Operates without EAL support across the curriculum.  </w:t>
      </w:r>
    </w:p>
    <w:p w14:paraId="55D33275" w14:textId="77777777" w:rsidR="007473FE" w:rsidRDefault="003703CE">
      <w:pPr>
        <w:spacing w:after="222" w:line="259" w:lineRule="auto"/>
        <w:ind w:left="14" w:firstLine="0"/>
        <w:jc w:val="left"/>
      </w:pPr>
      <w:r>
        <w:t xml:space="preserve">  </w:t>
      </w:r>
    </w:p>
    <w:p w14:paraId="2243A359" w14:textId="77777777" w:rsidR="007473FE" w:rsidRDefault="003703CE">
      <w:pPr>
        <w:spacing w:after="216"/>
      </w:pPr>
      <w:r>
        <w:rPr>
          <w:b/>
          <w:u w:val="single" w:color="000000"/>
        </w:rPr>
        <w:lastRenderedPageBreak/>
        <w:t>N: Not Yet Assessed</w:t>
      </w:r>
      <w:r>
        <w:t xml:space="preserve"> is also available for use where the school has not yet assessed proficiency </w:t>
      </w:r>
      <w:r>
        <w:rPr>
          <w:b/>
          <w:u w:val="single" w:color="000000"/>
        </w:rPr>
        <w:t>Provision</w:t>
      </w:r>
      <w:r>
        <w:rPr>
          <w:b/>
        </w:rPr>
        <w:t xml:space="preserve"> </w:t>
      </w:r>
      <w:r>
        <w:t xml:space="preserve"> </w:t>
      </w:r>
    </w:p>
    <w:p w14:paraId="17DE55F1" w14:textId="77777777" w:rsidR="007473FE" w:rsidRDefault="003703CE">
      <w:pPr>
        <w:spacing w:after="212"/>
      </w:pPr>
      <w:r>
        <w:t xml:space="preserve">The provision for children with EAL is expressed in terms of ‘learning support’- an umbrella term indicating the provision for a variety of types and levels of need, including SEND, EAL and Higher Achieving Pupils. This provision encompasses curriculum planning, support for individual pupils or groups of pupils within the classroom in terms of differentiation, support for staff teaching EAL pupils and supplementary provision. EAL pupils will be provided with opportunities to make good progress and where appropriate, assess understanding in their home language in order to inform an assessment judgement in the early stages of English language learning.  </w:t>
      </w:r>
    </w:p>
    <w:p w14:paraId="4793B267" w14:textId="77777777" w:rsidR="007473FE" w:rsidRDefault="003703CE">
      <w:pPr>
        <w:spacing w:after="209"/>
      </w:pPr>
      <w:r>
        <w:t xml:space="preserve">Class teachers have responsibility for ensuring that pupils can participate in lessons and will have an awareness of good practice in providing for EAL pupils within the classroom setting. Our school aims to address the needs of EAL pupils within the classroom. However, there may be times when it will be appropriate for children to be withdrawn from lessons to receive focused support.  </w:t>
      </w:r>
    </w:p>
    <w:p w14:paraId="082FE792" w14:textId="77777777" w:rsidR="007473FE" w:rsidRDefault="003703CE">
      <w:pPr>
        <w:spacing w:after="221" w:line="259" w:lineRule="auto"/>
        <w:ind w:left="14" w:firstLine="0"/>
        <w:jc w:val="left"/>
      </w:pPr>
      <w:r>
        <w:t xml:space="preserve">  </w:t>
      </w:r>
    </w:p>
    <w:p w14:paraId="30D390D3" w14:textId="77777777" w:rsidR="007473FE" w:rsidRDefault="003703CE">
      <w:pPr>
        <w:pStyle w:val="Heading1"/>
        <w:ind w:left="-5"/>
      </w:pPr>
      <w:r>
        <w:t>Communication</w:t>
      </w:r>
      <w:r>
        <w:rPr>
          <w:u w:val="none"/>
        </w:rPr>
        <w:t xml:space="preserve">  </w:t>
      </w:r>
    </w:p>
    <w:p w14:paraId="3F67BEC0" w14:textId="77777777" w:rsidR="007473FE" w:rsidRDefault="003703CE">
      <w:pPr>
        <w:spacing w:after="209"/>
      </w:pPr>
      <w:r>
        <w:t xml:space="preserve">Parents and teachers will work together in the best interests of pupils and families with EAL. Teachers will meet with parents who have children with EAL when they begin their journey at our school. This information will be used alongside any assessment information to plan for the learning needs of the EAL pupil. Teachers will meet with parents at parents’ evening to inform them of progress made and to discuss strategies in place if there is a ‘Person Centred Plan’ - PCP in place. It may be appropriate to hold this meeting separately as an interpreter may be required.  </w:t>
      </w:r>
    </w:p>
    <w:p w14:paraId="0A0DAC43" w14:textId="77777777" w:rsidR="007473FE" w:rsidRDefault="003703CE">
      <w:pPr>
        <w:spacing w:after="221" w:line="259" w:lineRule="auto"/>
        <w:ind w:left="14" w:firstLine="0"/>
        <w:jc w:val="left"/>
      </w:pPr>
      <w:r>
        <w:t xml:space="preserve">  </w:t>
      </w:r>
    </w:p>
    <w:p w14:paraId="49963804" w14:textId="77777777" w:rsidR="007473FE" w:rsidRDefault="003703CE">
      <w:pPr>
        <w:pStyle w:val="Heading1"/>
        <w:ind w:left="-5"/>
      </w:pPr>
      <w:r>
        <w:t>Special Educational Needs and Differentiation</w:t>
      </w:r>
      <w:r>
        <w:rPr>
          <w:u w:val="none"/>
        </w:rPr>
        <w:t xml:space="preserve">  </w:t>
      </w:r>
    </w:p>
    <w:p w14:paraId="22EFDBB4" w14:textId="77777777" w:rsidR="007473FE" w:rsidRDefault="003703CE">
      <w:pPr>
        <w:spacing w:after="211"/>
      </w:pPr>
      <w:r>
        <w:t xml:space="preserve">EAL pupils are not children with special educational needs/disabilities (SEND) and our school recognises that most EAL pupils needing support with their English do not have SEND needs but have skills and knowledge about language similar to monolingual English-speaking children. Their ability to participate in the full curriculum may be in advance of their communicative skills in English. Some EAL pupils may have a special educational need and in such cases; pupils will have equal access to school SEND provision, in addition to EAL support. EAL pupils with a special educational need will be identified as part of normal assessment procedures as outlined in our SEND policy. EAL pupils considered to be more able or to have an individual talent will be identified as part of normal assessment procedures.   </w:t>
      </w:r>
    </w:p>
    <w:p w14:paraId="66CC5198" w14:textId="77777777" w:rsidR="007473FE" w:rsidRDefault="003703CE">
      <w:pPr>
        <w:spacing w:after="0" w:line="259" w:lineRule="auto"/>
        <w:ind w:left="14" w:firstLine="0"/>
        <w:jc w:val="left"/>
      </w:pPr>
      <w:r>
        <w:t xml:space="preserve">  </w:t>
      </w:r>
    </w:p>
    <w:p w14:paraId="47631FD1" w14:textId="77777777" w:rsidR="007473FE" w:rsidRDefault="003703CE">
      <w:pPr>
        <w:spacing w:after="222" w:line="259" w:lineRule="auto"/>
        <w:ind w:left="14" w:firstLine="0"/>
        <w:jc w:val="left"/>
      </w:pPr>
      <w:r>
        <w:lastRenderedPageBreak/>
        <w:t xml:space="preserve">  </w:t>
      </w:r>
    </w:p>
    <w:p w14:paraId="40C86879" w14:textId="77777777" w:rsidR="007473FE" w:rsidRDefault="003703CE">
      <w:pPr>
        <w:spacing w:after="0" w:line="259" w:lineRule="auto"/>
        <w:ind w:left="14" w:firstLine="0"/>
        <w:jc w:val="left"/>
      </w:pPr>
      <w:r>
        <w:t xml:space="preserve">  </w:t>
      </w:r>
    </w:p>
    <w:p w14:paraId="635CB1BD" w14:textId="77777777" w:rsidR="007473FE" w:rsidRDefault="003703CE">
      <w:pPr>
        <w:pStyle w:val="Heading1"/>
        <w:ind w:left="-5"/>
      </w:pPr>
      <w:r>
        <w:t>Monitoring and Evaluation</w:t>
      </w:r>
      <w:r>
        <w:rPr>
          <w:u w:val="none"/>
        </w:rPr>
        <w:t xml:space="preserve">  </w:t>
      </w:r>
    </w:p>
    <w:p w14:paraId="761B79F2" w14:textId="77777777" w:rsidR="007473FE" w:rsidRDefault="003703CE">
      <w:pPr>
        <w:spacing w:after="306" w:line="259" w:lineRule="auto"/>
        <w:ind w:left="-5"/>
        <w:jc w:val="left"/>
      </w:pPr>
      <w:r>
        <w:rPr>
          <w:b/>
        </w:rPr>
        <w:t xml:space="preserve">Class Teachers will: </w:t>
      </w:r>
      <w:r>
        <w:t xml:space="preserve"> </w:t>
      </w:r>
    </w:p>
    <w:p w14:paraId="17223466" w14:textId="77777777" w:rsidR="007473FE" w:rsidRDefault="003703CE">
      <w:pPr>
        <w:numPr>
          <w:ilvl w:val="0"/>
          <w:numId w:val="4"/>
        </w:numPr>
        <w:ind w:hanging="360"/>
      </w:pPr>
      <w:r>
        <w:t xml:space="preserve">Be responsible with the support of the EAL Lead to maintain up to date records of EAL pupils in their class whilst they are in their care;  </w:t>
      </w:r>
    </w:p>
    <w:p w14:paraId="1640EDB8" w14:textId="77777777" w:rsidR="007473FE" w:rsidRDefault="003703CE">
      <w:pPr>
        <w:spacing w:after="61" w:line="259" w:lineRule="auto"/>
        <w:ind w:left="14" w:firstLine="0"/>
        <w:jc w:val="left"/>
      </w:pPr>
      <w:r>
        <w:t xml:space="preserve">  </w:t>
      </w:r>
    </w:p>
    <w:p w14:paraId="53EC7C51" w14:textId="77777777" w:rsidR="007473FE" w:rsidRDefault="003703CE">
      <w:pPr>
        <w:numPr>
          <w:ilvl w:val="0"/>
          <w:numId w:val="4"/>
        </w:numPr>
        <w:spacing w:after="1" w:line="269" w:lineRule="auto"/>
        <w:ind w:hanging="360"/>
      </w:pPr>
      <w:r>
        <w:t xml:space="preserve">support of the EAL Lead, provide buddies to support EAL pupils’ social confidence and access dialogue between peers;  </w:t>
      </w:r>
    </w:p>
    <w:p w14:paraId="326A0C6A" w14:textId="77777777" w:rsidR="007473FE" w:rsidRDefault="003703CE">
      <w:pPr>
        <w:spacing w:after="110" w:line="259" w:lineRule="auto"/>
        <w:ind w:left="734" w:firstLine="0"/>
        <w:jc w:val="left"/>
      </w:pPr>
      <w:r>
        <w:t xml:space="preserve">  </w:t>
      </w:r>
    </w:p>
    <w:p w14:paraId="296B01F2" w14:textId="77777777" w:rsidR="007473FE" w:rsidRDefault="003703CE">
      <w:pPr>
        <w:numPr>
          <w:ilvl w:val="0"/>
          <w:numId w:val="4"/>
        </w:numPr>
        <w:ind w:hanging="360"/>
      </w:pPr>
      <w:r>
        <w:t xml:space="preserve">differentiate teaching and learning to support access and understanding;  </w:t>
      </w:r>
    </w:p>
    <w:p w14:paraId="093666AD" w14:textId="77777777" w:rsidR="007473FE" w:rsidRDefault="003703CE">
      <w:pPr>
        <w:spacing w:after="22" w:line="259" w:lineRule="auto"/>
        <w:ind w:left="734" w:firstLine="0"/>
        <w:jc w:val="left"/>
      </w:pPr>
      <w:r>
        <w:t xml:space="preserve">  </w:t>
      </w:r>
    </w:p>
    <w:p w14:paraId="070DB273" w14:textId="77777777" w:rsidR="007473FE" w:rsidRDefault="003703CE">
      <w:pPr>
        <w:spacing w:after="61" w:line="259" w:lineRule="auto"/>
        <w:ind w:left="734" w:firstLine="0"/>
        <w:jc w:val="left"/>
      </w:pPr>
      <w:r>
        <w:t xml:space="preserve">  </w:t>
      </w:r>
    </w:p>
    <w:p w14:paraId="338390B6" w14:textId="77777777" w:rsidR="007473FE" w:rsidRDefault="003703CE">
      <w:pPr>
        <w:numPr>
          <w:ilvl w:val="0"/>
          <w:numId w:val="4"/>
        </w:numPr>
        <w:ind w:hanging="360"/>
      </w:pPr>
      <w:r>
        <w:t xml:space="preserve">Complete a PCP (Person Centred Plan) for all EAL pupils assessed as having a competency in English at stage A, B or C. This is reviewed on a termly basis;  </w:t>
      </w:r>
    </w:p>
    <w:p w14:paraId="59537307" w14:textId="77777777" w:rsidR="007473FE" w:rsidRDefault="003703CE">
      <w:pPr>
        <w:spacing w:after="64" w:line="259" w:lineRule="auto"/>
        <w:ind w:left="14" w:firstLine="0"/>
        <w:jc w:val="left"/>
      </w:pPr>
      <w:r>
        <w:t xml:space="preserve">  </w:t>
      </w:r>
    </w:p>
    <w:p w14:paraId="7170B65F" w14:textId="77777777" w:rsidR="007473FE" w:rsidRDefault="003703CE">
      <w:pPr>
        <w:numPr>
          <w:ilvl w:val="0"/>
          <w:numId w:val="4"/>
        </w:numPr>
        <w:ind w:hanging="360"/>
      </w:pPr>
      <w:r>
        <w:t xml:space="preserve">receive CPD training on supporting pupils in the classroom who are identified as EAL.  </w:t>
      </w:r>
    </w:p>
    <w:p w14:paraId="0C114AC2" w14:textId="77777777" w:rsidR="007473FE" w:rsidRDefault="003703CE">
      <w:pPr>
        <w:spacing w:after="219" w:line="259" w:lineRule="auto"/>
        <w:ind w:left="14" w:firstLine="0"/>
        <w:jc w:val="left"/>
      </w:pPr>
      <w:r>
        <w:t xml:space="preserve">  </w:t>
      </w:r>
    </w:p>
    <w:p w14:paraId="0E6DABDA" w14:textId="77777777" w:rsidR="007473FE" w:rsidRDefault="003703CE">
      <w:pPr>
        <w:spacing w:after="306" w:line="259" w:lineRule="auto"/>
        <w:ind w:left="-5"/>
        <w:jc w:val="left"/>
      </w:pPr>
      <w:r>
        <w:rPr>
          <w:b/>
        </w:rPr>
        <w:t xml:space="preserve">EAL Lead will: </w:t>
      </w:r>
      <w:r>
        <w:t xml:space="preserve"> </w:t>
      </w:r>
    </w:p>
    <w:p w14:paraId="20668697" w14:textId="77777777" w:rsidR="007473FE" w:rsidRDefault="003703CE">
      <w:pPr>
        <w:numPr>
          <w:ilvl w:val="0"/>
          <w:numId w:val="4"/>
        </w:numPr>
        <w:ind w:hanging="360"/>
      </w:pPr>
      <w:r>
        <w:t xml:space="preserve">collate information and arranges a baseline for EAL pupils  </w:t>
      </w:r>
    </w:p>
    <w:p w14:paraId="184611C5" w14:textId="77777777" w:rsidR="007473FE" w:rsidRDefault="003703CE">
      <w:pPr>
        <w:spacing w:after="306" w:line="259" w:lineRule="auto"/>
        <w:ind w:left="374" w:firstLine="0"/>
        <w:jc w:val="left"/>
      </w:pPr>
      <w:r>
        <w:t xml:space="preserve">  </w:t>
      </w:r>
    </w:p>
    <w:p w14:paraId="53246DE9" w14:textId="77777777" w:rsidR="007473FE" w:rsidRDefault="003703CE">
      <w:pPr>
        <w:numPr>
          <w:ilvl w:val="0"/>
          <w:numId w:val="4"/>
        </w:numPr>
        <w:ind w:hanging="360"/>
      </w:pPr>
      <w:r>
        <w:t xml:space="preserve">maintain a register of EAL pupils (identifying stages) collated centrally by the school and monitored by the EAL Lead  </w:t>
      </w:r>
    </w:p>
    <w:p w14:paraId="37995817" w14:textId="77777777" w:rsidR="007473FE" w:rsidRDefault="003703CE">
      <w:pPr>
        <w:spacing w:after="306" w:line="259" w:lineRule="auto"/>
        <w:ind w:left="734" w:firstLine="0"/>
        <w:jc w:val="left"/>
      </w:pPr>
      <w:r>
        <w:t xml:space="preserve">  </w:t>
      </w:r>
    </w:p>
    <w:p w14:paraId="10D53909" w14:textId="77777777" w:rsidR="007473FE" w:rsidRDefault="003703CE">
      <w:pPr>
        <w:numPr>
          <w:ilvl w:val="0"/>
          <w:numId w:val="4"/>
        </w:numPr>
        <w:ind w:hanging="360"/>
      </w:pPr>
      <w:r>
        <w:t xml:space="preserve">support class teachers with differentiated provision within the classroom  </w:t>
      </w:r>
    </w:p>
    <w:p w14:paraId="5EF9B71B" w14:textId="77777777" w:rsidR="007473FE" w:rsidRDefault="003703CE">
      <w:pPr>
        <w:spacing w:after="304" w:line="259" w:lineRule="auto"/>
        <w:ind w:left="734" w:firstLine="0"/>
        <w:jc w:val="left"/>
      </w:pPr>
      <w:r>
        <w:t xml:space="preserve">  </w:t>
      </w:r>
    </w:p>
    <w:p w14:paraId="2CF2606D" w14:textId="77777777" w:rsidR="007473FE" w:rsidRDefault="003703CE">
      <w:pPr>
        <w:numPr>
          <w:ilvl w:val="0"/>
          <w:numId w:val="4"/>
        </w:numPr>
        <w:ind w:hanging="360"/>
      </w:pPr>
      <w:r>
        <w:t xml:space="preserve">collaborate with other schools and agencies in order to improve provision and practice within the school.  </w:t>
      </w:r>
    </w:p>
    <w:p w14:paraId="6969F25D" w14:textId="77777777" w:rsidR="007473FE" w:rsidRDefault="003703CE">
      <w:pPr>
        <w:spacing w:after="224" w:line="259" w:lineRule="auto"/>
        <w:ind w:left="14" w:firstLine="0"/>
        <w:jc w:val="left"/>
      </w:pPr>
      <w:r>
        <w:t xml:space="preserve">  </w:t>
      </w:r>
    </w:p>
    <w:p w14:paraId="2083BF8A" w14:textId="77777777" w:rsidR="007473FE" w:rsidRDefault="003703CE">
      <w:pPr>
        <w:spacing w:after="0" w:line="259" w:lineRule="auto"/>
        <w:ind w:left="14" w:firstLine="0"/>
        <w:jc w:val="left"/>
      </w:pPr>
      <w:r>
        <w:t xml:space="preserve">  </w:t>
      </w:r>
    </w:p>
    <w:p w14:paraId="7957DE3B" w14:textId="77777777" w:rsidR="007473FE" w:rsidRDefault="003703CE">
      <w:pPr>
        <w:spacing w:after="89" w:line="259" w:lineRule="auto"/>
        <w:ind w:left="0" w:right="23" w:firstLine="0"/>
        <w:jc w:val="right"/>
      </w:pPr>
      <w:r>
        <w:rPr>
          <w:noProof/>
        </w:rPr>
        <w:lastRenderedPageBreak/>
        <w:drawing>
          <wp:inline distT="0" distB="0" distL="0" distR="0" wp14:anchorId="12BCECF4" wp14:editId="74DB19BD">
            <wp:extent cx="5615178" cy="1382395"/>
            <wp:effectExtent l="0" t="0" r="0" b="0"/>
            <wp:docPr id="752" name="Picture 752"/>
            <wp:cNvGraphicFramePr/>
            <a:graphic xmlns:a="http://schemas.openxmlformats.org/drawingml/2006/main">
              <a:graphicData uri="http://schemas.openxmlformats.org/drawingml/2006/picture">
                <pic:pic xmlns:pic="http://schemas.openxmlformats.org/drawingml/2006/picture">
                  <pic:nvPicPr>
                    <pic:cNvPr id="752" name="Picture 752"/>
                    <pic:cNvPicPr/>
                  </pic:nvPicPr>
                  <pic:blipFill>
                    <a:blip r:embed="rId33"/>
                    <a:stretch>
                      <a:fillRect/>
                    </a:stretch>
                  </pic:blipFill>
                  <pic:spPr>
                    <a:xfrm>
                      <a:off x="0" y="0"/>
                      <a:ext cx="5615178" cy="1382395"/>
                    </a:xfrm>
                    <a:prstGeom prst="rect">
                      <a:avLst/>
                    </a:prstGeom>
                  </pic:spPr>
                </pic:pic>
              </a:graphicData>
            </a:graphic>
          </wp:inline>
        </w:drawing>
      </w:r>
      <w:r>
        <w:t xml:space="preserve">  </w:t>
      </w:r>
    </w:p>
    <w:p w14:paraId="3AF57A1D" w14:textId="77777777" w:rsidR="007473FE" w:rsidRDefault="003703CE">
      <w:pPr>
        <w:spacing w:after="221" w:line="259" w:lineRule="auto"/>
        <w:ind w:left="14" w:firstLine="0"/>
        <w:jc w:val="left"/>
      </w:pPr>
      <w:r>
        <w:rPr>
          <w:b/>
        </w:rPr>
        <w:t xml:space="preserve"> </w:t>
      </w:r>
      <w:r>
        <w:t xml:space="preserve"> </w:t>
      </w:r>
    </w:p>
    <w:p w14:paraId="765A8DF6" w14:textId="77777777" w:rsidR="007473FE" w:rsidRDefault="003703CE">
      <w:pPr>
        <w:spacing w:after="221" w:line="259" w:lineRule="auto"/>
        <w:ind w:left="14" w:firstLine="0"/>
        <w:jc w:val="left"/>
      </w:pPr>
      <w:r>
        <w:rPr>
          <w:b/>
        </w:rPr>
        <w:t xml:space="preserve"> </w:t>
      </w:r>
      <w:r>
        <w:t xml:space="preserve"> </w:t>
      </w:r>
    </w:p>
    <w:p w14:paraId="0B0517FF" w14:textId="77777777" w:rsidR="007473FE" w:rsidRDefault="003703CE">
      <w:pPr>
        <w:pStyle w:val="Heading1"/>
        <w:ind w:left="-5"/>
      </w:pPr>
      <w:r>
        <w:t>Sources of Information</w:t>
      </w:r>
      <w:r>
        <w:rPr>
          <w:u w:val="none"/>
        </w:rPr>
        <w:t xml:space="preserve">  </w:t>
      </w:r>
    </w:p>
    <w:p w14:paraId="5D764E67" w14:textId="77777777" w:rsidR="007473FE" w:rsidRDefault="003703CE">
      <w:pPr>
        <w:spacing w:after="310"/>
      </w:pPr>
      <w:r>
        <w:t xml:space="preserve">The NALDIC website is the main source of information for all matters relating to EAL provision.  </w:t>
      </w:r>
    </w:p>
    <w:p w14:paraId="1EAAAB2C" w14:textId="77777777" w:rsidR="007473FE" w:rsidRDefault="009D5207">
      <w:pPr>
        <w:numPr>
          <w:ilvl w:val="0"/>
          <w:numId w:val="5"/>
        </w:numPr>
        <w:spacing w:after="72" w:line="263" w:lineRule="auto"/>
        <w:ind w:hanging="360"/>
        <w:jc w:val="left"/>
      </w:pPr>
      <w:hyperlink r:id="rId34">
        <w:r w:rsidR="003703CE">
          <w:rPr>
            <w:color w:val="0000FF"/>
            <w:u w:val="single" w:color="0000FF"/>
          </w:rPr>
          <w:t>https://naldic.org.uk</w:t>
        </w:r>
      </w:hyperlink>
      <w:hyperlink r:id="rId35">
        <w:r w:rsidR="003703CE">
          <w:rPr>
            <w:color w:val="0000FF"/>
            <w:u w:val="single" w:color="0000FF"/>
          </w:rPr>
          <w:t>/</w:t>
        </w:r>
      </w:hyperlink>
      <w:hyperlink r:id="rId36">
        <w:r w:rsidR="003703CE">
          <w:t xml:space="preserve">  </w:t>
        </w:r>
      </w:hyperlink>
    </w:p>
    <w:p w14:paraId="14758417" w14:textId="77777777" w:rsidR="007473FE" w:rsidRDefault="009D5207">
      <w:pPr>
        <w:numPr>
          <w:ilvl w:val="0"/>
          <w:numId w:val="5"/>
        </w:numPr>
        <w:spacing w:after="103" w:line="263" w:lineRule="auto"/>
        <w:ind w:hanging="360"/>
        <w:jc w:val="left"/>
      </w:pPr>
      <w:hyperlink r:id="rId37">
        <w:r w:rsidR="003703CE">
          <w:rPr>
            <w:color w:val="0000FF"/>
            <w:u w:val="single" w:color="0000FF"/>
          </w:rPr>
          <w:t>https://www.bel</w:t>
        </w:r>
      </w:hyperlink>
      <w:hyperlink r:id="rId38">
        <w:r w:rsidR="003703CE">
          <w:rPr>
            <w:color w:val="0000FF"/>
            <w:u w:val="single" w:color="0000FF"/>
          </w:rPr>
          <w:t>l</w:t>
        </w:r>
      </w:hyperlink>
      <w:hyperlink r:id="rId39">
        <w:r w:rsidR="003703CE">
          <w:rPr>
            <w:color w:val="0000FF"/>
            <w:u w:val="single" w:color="0000FF"/>
          </w:rPr>
          <w:t>-</w:t>
        </w:r>
      </w:hyperlink>
      <w:hyperlink r:id="rId40">
        <w:r w:rsidR="003703CE">
          <w:rPr>
            <w:color w:val="0000FF"/>
            <w:u w:val="single" w:color="0000FF"/>
          </w:rPr>
          <w:t>foundation.org.uk/app/uploads/2020/09/Integratin</w:t>
        </w:r>
      </w:hyperlink>
      <w:hyperlink r:id="rId41">
        <w:r w:rsidR="003703CE">
          <w:rPr>
            <w:color w:val="0000FF"/>
            <w:u w:val="single" w:color="0000FF"/>
          </w:rPr>
          <w:t>g</w:t>
        </w:r>
      </w:hyperlink>
      <w:hyperlink r:id="rId42"/>
      <w:hyperlink r:id="rId43">
        <w:r w:rsidR="003703CE">
          <w:rPr>
            <w:color w:val="0000FF"/>
            <w:u w:val="single" w:color="0000FF"/>
          </w:rPr>
          <w:t>student</w:t>
        </w:r>
      </w:hyperlink>
      <w:hyperlink r:id="rId44">
        <w:r w:rsidR="003703CE">
          <w:rPr>
            <w:color w:val="0000FF"/>
            <w:u w:val="single" w:color="0000FF"/>
          </w:rPr>
          <w:t>sguidanc</w:t>
        </w:r>
      </w:hyperlink>
      <w:hyperlink r:id="rId45">
        <w:r w:rsidR="003703CE">
          <w:rPr>
            <w:color w:val="0000FF"/>
            <w:u w:val="single" w:color="0000FF"/>
          </w:rPr>
          <w:t>e</w:t>
        </w:r>
      </w:hyperlink>
      <w:hyperlink r:id="rId46">
        <w:r w:rsidR="003703CE">
          <w:rPr>
            <w:color w:val="0000FF"/>
            <w:u w:val="single" w:color="0000FF"/>
          </w:rPr>
          <w:t>-</w:t>
        </w:r>
      </w:hyperlink>
      <w:hyperlink r:id="rId47">
        <w:r w:rsidR="003703CE">
          <w:rPr>
            <w:color w:val="0000FF"/>
            <w:u w:val="single" w:color="0000FF"/>
          </w:rPr>
          <w:t>FV.pd</w:t>
        </w:r>
      </w:hyperlink>
      <w:hyperlink r:id="rId48">
        <w:r w:rsidR="003703CE">
          <w:rPr>
            <w:color w:val="0000FF"/>
            <w:u w:val="single" w:color="0000FF"/>
          </w:rPr>
          <w:t>f</w:t>
        </w:r>
      </w:hyperlink>
      <w:hyperlink r:id="rId49">
        <w:r w:rsidR="003703CE">
          <w:t xml:space="preserve">  </w:t>
        </w:r>
      </w:hyperlink>
    </w:p>
    <w:p w14:paraId="7B59164E" w14:textId="77777777" w:rsidR="007473FE" w:rsidRDefault="009D5207">
      <w:pPr>
        <w:numPr>
          <w:ilvl w:val="0"/>
          <w:numId w:val="5"/>
        </w:numPr>
        <w:spacing w:line="263" w:lineRule="auto"/>
        <w:ind w:hanging="360"/>
        <w:jc w:val="left"/>
      </w:pPr>
      <w:hyperlink r:id="rId50">
        <w:r w:rsidR="003703CE">
          <w:rPr>
            <w:color w:val="0000FF"/>
            <w:u w:val="single" w:color="0000FF"/>
          </w:rPr>
          <w:t>https://cdn.oxfordowl.co.uk/2017/08/10/09/32/48/468/bp_eal_guide.pd</w:t>
        </w:r>
      </w:hyperlink>
      <w:hyperlink r:id="rId51">
        <w:r w:rsidR="003703CE">
          <w:rPr>
            <w:color w:val="0000FF"/>
            <w:u w:val="single" w:color="0000FF"/>
          </w:rPr>
          <w:t>f</w:t>
        </w:r>
      </w:hyperlink>
      <w:hyperlink r:id="rId52">
        <w:r w:rsidR="003703CE">
          <w:t xml:space="preserve">  </w:t>
        </w:r>
      </w:hyperlink>
    </w:p>
    <w:p w14:paraId="23B9B822" w14:textId="77777777" w:rsidR="007473FE" w:rsidRDefault="003703CE">
      <w:pPr>
        <w:spacing w:after="221" w:line="259" w:lineRule="auto"/>
        <w:ind w:left="734" w:firstLine="0"/>
        <w:jc w:val="left"/>
      </w:pPr>
      <w:r>
        <w:t xml:space="preserve">  </w:t>
      </w:r>
    </w:p>
    <w:p w14:paraId="26D9A554" w14:textId="77777777" w:rsidR="007473FE" w:rsidRDefault="003703CE">
      <w:pPr>
        <w:spacing w:after="238" w:line="259" w:lineRule="auto"/>
        <w:ind w:left="14" w:firstLine="0"/>
        <w:jc w:val="left"/>
      </w:pPr>
      <w:r>
        <w:t xml:space="preserve">  </w:t>
      </w:r>
    </w:p>
    <w:p w14:paraId="06A84B1B" w14:textId="77777777" w:rsidR="007473FE" w:rsidRDefault="003703CE">
      <w:pPr>
        <w:spacing w:after="204" w:line="259" w:lineRule="auto"/>
        <w:ind w:left="374" w:firstLine="0"/>
        <w:jc w:val="left"/>
      </w:pPr>
      <w:r>
        <w:rPr>
          <w:rFonts w:ascii="Comic Sans MS" w:eastAsia="Comic Sans MS" w:hAnsi="Comic Sans MS" w:cs="Comic Sans MS"/>
          <w:sz w:val="22"/>
        </w:rPr>
        <w:t xml:space="preserve">   </w:t>
      </w:r>
      <w:r>
        <w:t xml:space="preserve"> </w:t>
      </w:r>
    </w:p>
    <w:p w14:paraId="0155F825" w14:textId="77777777" w:rsidR="007473FE" w:rsidRDefault="003703CE">
      <w:pPr>
        <w:spacing w:after="188" w:line="259" w:lineRule="auto"/>
        <w:ind w:left="14" w:firstLine="0"/>
        <w:jc w:val="left"/>
      </w:pPr>
      <w:r>
        <w:rPr>
          <w:rFonts w:ascii="Comic Sans MS" w:eastAsia="Comic Sans MS" w:hAnsi="Comic Sans MS" w:cs="Comic Sans MS"/>
          <w:sz w:val="22"/>
        </w:rPr>
        <w:t xml:space="preserve"> </w:t>
      </w:r>
      <w:r>
        <w:t xml:space="preserve"> </w:t>
      </w:r>
    </w:p>
    <w:p w14:paraId="5A1D52CB" w14:textId="77777777" w:rsidR="007473FE" w:rsidRDefault="003703CE">
      <w:pPr>
        <w:spacing w:after="0" w:line="259" w:lineRule="auto"/>
        <w:ind w:left="14" w:firstLine="0"/>
        <w:jc w:val="left"/>
      </w:pPr>
      <w:r>
        <w:t xml:space="preserve">  </w:t>
      </w:r>
    </w:p>
    <w:p w14:paraId="31FE2E29" w14:textId="77777777" w:rsidR="007473FE" w:rsidRDefault="003703CE">
      <w:pPr>
        <w:spacing w:after="0" w:line="259" w:lineRule="auto"/>
        <w:ind w:left="14" w:firstLine="0"/>
        <w:jc w:val="left"/>
      </w:pPr>
      <w:r>
        <w:t xml:space="preserve">  </w:t>
      </w:r>
    </w:p>
    <w:p w14:paraId="7F3D95DC" w14:textId="77777777" w:rsidR="007473FE" w:rsidRDefault="003703CE">
      <w:pPr>
        <w:spacing w:after="0" w:line="259" w:lineRule="auto"/>
        <w:ind w:left="14" w:firstLine="0"/>
        <w:jc w:val="left"/>
      </w:pPr>
      <w:r>
        <w:t xml:space="preserve">  </w:t>
      </w:r>
    </w:p>
    <w:p w14:paraId="78AB173F" w14:textId="77777777" w:rsidR="007473FE" w:rsidRDefault="003703CE">
      <w:pPr>
        <w:spacing w:after="0" w:line="259" w:lineRule="auto"/>
        <w:ind w:left="14" w:firstLine="0"/>
        <w:jc w:val="left"/>
      </w:pPr>
      <w:r>
        <w:t xml:space="preserve">  </w:t>
      </w:r>
    </w:p>
    <w:p w14:paraId="56A7D5AE" w14:textId="77777777" w:rsidR="007473FE" w:rsidRDefault="003703CE">
      <w:pPr>
        <w:spacing w:after="0" w:line="259" w:lineRule="auto"/>
        <w:ind w:left="14" w:firstLine="0"/>
        <w:jc w:val="left"/>
      </w:pPr>
      <w:r>
        <w:t xml:space="preserve">  </w:t>
      </w:r>
    </w:p>
    <w:p w14:paraId="7FBD4F8C" w14:textId="77777777" w:rsidR="007473FE" w:rsidRDefault="003703CE">
      <w:pPr>
        <w:spacing w:after="0" w:line="259" w:lineRule="auto"/>
        <w:ind w:left="14" w:firstLine="0"/>
        <w:jc w:val="left"/>
      </w:pPr>
      <w:r>
        <w:rPr>
          <w:b/>
        </w:rPr>
        <w:t xml:space="preserve"> </w:t>
      </w:r>
      <w:r>
        <w:t xml:space="preserve"> </w:t>
      </w:r>
    </w:p>
    <w:p w14:paraId="1CA197CF" w14:textId="77777777" w:rsidR="007473FE" w:rsidRDefault="003703CE">
      <w:pPr>
        <w:spacing w:after="0" w:line="259" w:lineRule="auto"/>
        <w:ind w:left="14" w:firstLine="0"/>
        <w:jc w:val="left"/>
      </w:pPr>
      <w:r>
        <w:t xml:space="preserve">  </w:t>
      </w:r>
    </w:p>
    <w:p w14:paraId="7E49B40A" w14:textId="77777777" w:rsidR="007473FE" w:rsidRDefault="003703CE">
      <w:pPr>
        <w:spacing w:after="0" w:line="259" w:lineRule="auto"/>
        <w:ind w:left="14" w:firstLine="0"/>
        <w:jc w:val="left"/>
      </w:pPr>
      <w:r>
        <w:t xml:space="preserve">  </w:t>
      </w:r>
    </w:p>
    <w:p w14:paraId="6C8CEDA6" w14:textId="77777777" w:rsidR="007473FE" w:rsidRDefault="003703CE">
      <w:pPr>
        <w:spacing w:after="0" w:line="259" w:lineRule="auto"/>
        <w:ind w:left="14" w:firstLine="0"/>
        <w:jc w:val="left"/>
      </w:pPr>
      <w:r>
        <w:t xml:space="preserve">  </w:t>
      </w:r>
    </w:p>
    <w:p w14:paraId="7585E99F" w14:textId="77777777" w:rsidR="007473FE" w:rsidRDefault="003703CE">
      <w:pPr>
        <w:spacing w:after="0" w:line="259" w:lineRule="auto"/>
        <w:ind w:left="14" w:firstLine="0"/>
        <w:jc w:val="left"/>
      </w:pPr>
      <w:r>
        <w:t xml:space="preserve">  </w:t>
      </w:r>
    </w:p>
    <w:p w14:paraId="2D605D64" w14:textId="77777777" w:rsidR="007473FE" w:rsidRDefault="003703CE">
      <w:pPr>
        <w:spacing w:after="1" w:line="259" w:lineRule="auto"/>
        <w:ind w:left="14" w:firstLine="0"/>
        <w:jc w:val="left"/>
      </w:pPr>
      <w:r>
        <w:t xml:space="preserve">  </w:t>
      </w:r>
    </w:p>
    <w:p w14:paraId="64EB9D11" w14:textId="77777777" w:rsidR="007473FE" w:rsidRDefault="003703CE">
      <w:pPr>
        <w:spacing w:after="173" w:line="259" w:lineRule="auto"/>
        <w:ind w:left="14" w:firstLine="0"/>
        <w:jc w:val="left"/>
      </w:pPr>
      <w:r>
        <w:t xml:space="preserve">  </w:t>
      </w:r>
    </w:p>
    <w:p w14:paraId="3DF589EA" w14:textId="77777777" w:rsidR="007473FE" w:rsidRDefault="003703CE">
      <w:pPr>
        <w:spacing w:after="0" w:line="259" w:lineRule="auto"/>
        <w:ind w:left="14" w:firstLine="0"/>
        <w:jc w:val="left"/>
      </w:pPr>
      <w:r>
        <w:rPr>
          <w:b/>
          <w:sz w:val="40"/>
        </w:rPr>
        <w:t xml:space="preserve"> </w:t>
      </w:r>
      <w:r>
        <w:t xml:space="preserve"> </w:t>
      </w:r>
    </w:p>
    <w:p w14:paraId="0FB8AFB3" w14:textId="77777777" w:rsidR="007473FE" w:rsidRDefault="003703CE">
      <w:pPr>
        <w:spacing w:after="0" w:line="259" w:lineRule="auto"/>
        <w:ind w:left="14" w:firstLine="0"/>
        <w:jc w:val="left"/>
      </w:pPr>
      <w:r>
        <w:rPr>
          <w:b/>
          <w:sz w:val="40"/>
        </w:rPr>
        <w:t xml:space="preserve"> </w:t>
      </w:r>
      <w:r>
        <w:t xml:space="preserve"> </w:t>
      </w:r>
    </w:p>
    <w:p w14:paraId="3B3929C3" w14:textId="77777777" w:rsidR="007473FE" w:rsidRDefault="003703CE">
      <w:pPr>
        <w:spacing w:after="0" w:line="259" w:lineRule="auto"/>
        <w:ind w:left="14" w:firstLine="0"/>
        <w:jc w:val="left"/>
      </w:pPr>
      <w:r>
        <w:t xml:space="preserve">  </w:t>
      </w:r>
    </w:p>
    <w:p w14:paraId="1B03FF79" w14:textId="77777777" w:rsidR="007473FE" w:rsidRDefault="003703CE">
      <w:pPr>
        <w:spacing w:after="0" w:line="259" w:lineRule="auto"/>
        <w:ind w:left="14" w:firstLine="0"/>
        <w:jc w:val="left"/>
      </w:pPr>
      <w:r>
        <w:t xml:space="preserve">  </w:t>
      </w:r>
    </w:p>
    <w:p w14:paraId="036C9270" w14:textId="77777777" w:rsidR="007473FE" w:rsidRDefault="003703CE">
      <w:pPr>
        <w:spacing w:after="173" w:line="259" w:lineRule="auto"/>
        <w:ind w:left="14" w:firstLine="0"/>
        <w:jc w:val="left"/>
      </w:pPr>
      <w:r>
        <w:t xml:space="preserve">  </w:t>
      </w:r>
    </w:p>
    <w:p w14:paraId="773A7F1E" w14:textId="77777777" w:rsidR="007473FE" w:rsidRDefault="003703CE">
      <w:pPr>
        <w:spacing w:after="0" w:line="259" w:lineRule="auto"/>
        <w:ind w:left="14" w:firstLine="0"/>
        <w:jc w:val="left"/>
      </w:pPr>
      <w:r>
        <w:rPr>
          <w:b/>
          <w:sz w:val="40"/>
        </w:rPr>
        <w:lastRenderedPageBreak/>
        <w:t xml:space="preserve"> </w:t>
      </w:r>
      <w:r>
        <w:t xml:space="preserve"> </w:t>
      </w:r>
    </w:p>
    <w:p w14:paraId="1A2B9717" w14:textId="77777777" w:rsidR="007473FE" w:rsidRDefault="003703CE">
      <w:pPr>
        <w:spacing w:after="0" w:line="259" w:lineRule="auto"/>
        <w:ind w:left="734" w:firstLine="0"/>
        <w:jc w:val="left"/>
      </w:pPr>
      <w:r>
        <w:t xml:space="preserve">  </w:t>
      </w:r>
    </w:p>
    <w:p w14:paraId="15500422" w14:textId="77777777" w:rsidR="007473FE" w:rsidRDefault="003703CE">
      <w:pPr>
        <w:spacing w:after="1" w:line="259" w:lineRule="auto"/>
        <w:ind w:left="0" w:right="7474" w:firstLine="0"/>
        <w:jc w:val="center"/>
      </w:pPr>
      <w:r>
        <w:t xml:space="preserve">  </w:t>
      </w:r>
    </w:p>
    <w:p w14:paraId="39BB375C" w14:textId="77777777" w:rsidR="007473FE" w:rsidRDefault="003703CE">
      <w:pPr>
        <w:spacing w:after="0" w:line="259" w:lineRule="auto"/>
        <w:ind w:left="0" w:right="7474" w:firstLine="0"/>
        <w:jc w:val="center"/>
      </w:pPr>
      <w:r>
        <w:t xml:space="preserve">  </w:t>
      </w:r>
    </w:p>
    <w:p w14:paraId="5E47A84D" w14:textId="77777777" w:rsidR="007473FE" w:rsidRDefault="003703CE">
      <w:pPr>
        <w:spacing w:after="0" w:line="259" w:lineRule="auto"/>
        <w:ind w:left="0" w:right="7474" w:firstLine="0"/>
        <w:jc w:val="center"/>
      </w:pPr>
      <w:r>
        <w:t xml:space="preserve">  </w:t>
      </w:r>
    </w:p>
    <w:p w14:paraId="7E1070AE" w14:textId="77777777" w:rsidR="007473FE" w:rsidRDefault="003703CE">
      <w:pPr>
        <w:spacing w:after="0" w:line="259" w:lineRule="auto"/>
        <w:ind w:left="0" w:right="7474" w:firstLine="0"/>
        <w:jc w:val="center"/>
      </w:pPr>
      <w:r>
        <w:t xml:space="preserve">  </w:t>
      </w:r>
    </w:p>
    <w:p w14:paraId="57BFB3D4" w14:textId="77777777" w:rsidR="007473FE" w:rsidRDefault="003703CE">
      <w:pPr>
        <w:spacing w:after="0" w:line="259" w:lineRule="auto"/>
        <w:ind w:left="0" w:right="7474" w:firstLine="0"/>
        <w:jc w:val="center"/>
      </w:pPr>
      <w:r>
        <w:t xml:space="preserve">  </w:t>
      </w:r>
    </w:p>
    <w:p w14:paraId="7062A627" w14:textId="77777777" w:rsidR="007473FE" w:rsidRDefault="003703CE">
      <w:pPr>
        <w:spacing w:after="0" w:line="259" w:lineRule="auto"/>
        <w:ind w:left="0" w:right="7474" w:firstLine="0"/>
        <w:jc w:val="center"/>
      </w:pPr>
      <w:r>
        <w:t xml:space="preserve">  </w:t>
      </w:r>
    </w:p>
    <w:p w14:paraId="138D13B7" w14:textId="77777777" w:rsidR="007473FE" w:rsidRDefault="003703CE">
      <w:pPr>
        <w:spacing w:after="0" w:line="259" w:lineRule="auto"/>
        <w:ind w:left="0" w:right="7474" w:firstLine="0"/>
        <w:jc w:val="center"/>
      </w:pPr>
      <w:r>
        <w:t xml:space="preserve">  </w:t>
      </w:r>
    </w:p>
    <w:p w14:paraId="263A1C8A" w14:textId="77777777" w:rsidR="007473FE" w:rsidRDefault="003703CE">
      <w:pPr>
        <w:spacing w:after="0" w:line="259" w:lineRule="auto"/>
        <w:ind w:left="0" w:right="7474" w:firstLine="0"/>
        <w:jc w:val="center"/>
      </w:pPr>
      <w:r>
        <w:t xml:space="preserve">  </w:t>
      </w:r>
    </w:p>
    <w:p w14:paraId="1E65916F" w14:textId="77777777" w:rsidR="007473FE" w:rsidRDefault="003703CE">
      <w:pPr>
        <w:spacing w:after="0" w:line="259" w:lineRule="auto"/>
        <w:ind w:left="0" w:right="7474" w:firstLine="0"/>
        <w:jc w:val="center"/>
      </w:pPr>
      <w:r>
        <w:t xml:space="preserve">  </w:t>
      </w:r>
    </w:p>
    <w:p w14:paraId="398904C0" w14:textId="77777777" w:rsidR="007473FE" w:rsidRDefault="003703CE">
      <w:pPr>
        <w:spacing w:after="0" w:line="259" w:lineRule="auto"/>
        <w:ind w:left="0" w:right="7474" w:firstLine="0"/>
        <w:jc w:val="center"/>
      </w:pPr>
      <w:r>
        <w:t xml:space="preserve">  </w:t>
      </w:r>
    </w:p>
    <w:p w14:paraId="588800C8" w14:textId="77777777" w:rsidR="007473FE" w:rsidRDefault="003703CE">
      <w:pPr>
        <w:spacing w:after="0" w:line="259" w:lineRule="auto"/>
        <w:ind w:left="0" w:right="7474" w:firstLine="0"/>
        <w:jc w:val="center"/>
      </w:pPr>
      <w:r>
        <w:t xml:space="preserve">  </w:t>
      </w:r>
    </w:p>
    <w:p w14:paraId="7492D9FC" w14:textId="77777777" w:rsidR="007473FE" w:rsidRDefault="003703CE">
      <w:pPr>
        <w:spacing w:after="0" w:line="259" w:lineRule="auto"/>
        <w:ind w:left="14" w:firstLine="0"/>
        <w:jc w:val="left"/>
      </w:pPr>
      <w:r>
        <w:t xml:space="preserve">  </w:t>
      </w:r>
    </w:p>
    <w:p w14:paraId="40C196E0" w14:textId="77777777" w:rsidR="007473FE" w:rsidRDefault="003703CE">
      <w:pPr>
        <w:spacing w:after="1" w:line="259" w:lineRule="auto"/>
        <w:ind w:left="14" w:firstLine="0"/>
        <w:jc w:val="left"/>
      </w:pPr>
      <w:r>
        <w:t xml:space="preserve">  </w:t>
      </w:r>
    </w:p>
    <w:p w14:paraId="5DC5F2CE" w14:textId="77777777" w:rsidR="007473FE" w:rsidRDefault="003703CE">
      <w:pPr>
        <w:spacing w:after="0" w:line="259" w:lineRule="auto"/>
        <w:ind w:left="374" w:firstLine="0"/>
        <w:jc w:val="left"/>
      </w:pPr>
      <w:r>
        <w:t xml:space="preserve">  </w:t>
      </w:r>
    </w:p>
    <w:p w14:paraId="0E00A41A" w14:textId="77777777" w:rsidR="007473FE" w:rsidRDefault="003703CE">
      <w:pPr>
        <w:spacing w:after="0" w:line="259" w:lineRule="auto"/>
        <w:ind w:left="374" w:firstLine="0"/>
        <w:jc w:val="left"/>
      </w:pPr>
      <w:r>
        <w:t xml:space="preserve">  </w:t>
      </w:r>
    </w:p>
    <w:p w14:paraId="49A43610" w14:textId="77777777" w:rsidR="007473FE" w:rsidRDefault="003703CE">
      <w:pPr>
        <w:spacing w:after="0" w:line="259" w:lineRule="auto"/>
        <w:ind w:left="14" w:firstLine="0"/>
        <w:jc w:val="left"/>
      </w:pPr>
      <w:r>
        <w:rPr>
          <w:b/>
        </w:rPr>
        <w:t xml:space="preserve"> </w:t>
      </w:r>
      <w:r>
        <w:t xml:space="preserve"> </w:t>
      </w:r>
    </w:p>
    <w:p w14:paraId="3BBADBA1" w14:textId="77777777" w:rsidR="007473FE" w:rsidRDefault="003703CE">
      <w:pPr>
        <w:spacing w:after="0" w:line="259" w:lineRule="auto"/>
        <w:ind w:left="14" w:firstLine="0"/>
        <w:jc w:val="left"/>
      </w:pPr>
      <w:r>
        <w:rPr>
          <w:b/>
        </w:rPr>
        <w:t xml:space="preserve"> </w:t>
      </w:r>
      <w:r>
        <w:t xml:space="preserve"> </w:t>
      </w:r>
    </w:p>
    <w:p w14:paraId="0A8884D6" w14:textId="77777777" w:rsidR="007473FE" w:rsidRDefault="003703CE">
      <w:pPr>
        <w:spacing w:after="0" w:line="259" w:lineRule="auto"/>
        <w:ind w:left="14" w:firstLine="0"/>
        <w:jc w:val="left"/>
      </w:pPr>
      <w:r>
        <w:rPr>
          <w:b/>
        </w:rPr>
        <w:t xml:space="preserve"> </w:t>
      </w:r>
      <w:r>
        <w:t xml:space="preserve"> </w:t>
      </w:r>
    </w:p>
    <w:p w14:paraId="325CB4F3" w14:textId="77777777" w:rsidR="007473FE" w:rsidRDefault="003703CE">
      <w:pPr>
        <w:spacing w:after="173" w:line="259" w:lineRule="auto"/>
        <w:ind w:left="14" w:firstLine="0"/>
        <w:jc w:val="left"/>
      </w:pPr>
      <w:r>
        <w:t xml:space="preserve">  </w:t>
      </w:r>
    </w:p>
    <w:p w14:paraId="29969264" w14:textId="77777777" w:rsidR="007473FE" w:rsidRDefault="003703CE">
      <w:pPr>
        <w:spacing w:after="0" w:line="259" w:lineRule="auto"/>
        <w:ind w:left="14" w:firstLine="0"/>
        <w:jc w:val="left"/>
      </w:pPr>
      <w:r>
        <w:rPr>
          <w:b/>
          <w:sz w:val="40"/>
        </w:rPr>
        <w:t xml:space="preserve"> </w:t>
      </w:r>
      <w:r>
        <w:t xml:space="preserve"> </w:t>
      </w:r>
    </w:p>
    <w:p w14:paraId="107ABE14" w14:textId="77777777" w:rsidR="007473FE" w:rsidRDefault="003703CE">
      <w:pPr>
        <w:spacing w:after="0" w:line="259" w:lineRule="auto"/>
        <w:ind w:left="14" w:firstLine="0"/>
        <w:jc w:val="left"/>
      </w:pPr>
      <w:r>
        <w:rPr>
          <w:b/>
          <w:sz w:val="40"/>
        </w:rPr>
        <w:t xml:space="preserve"> </w:t>
      </w:r>
      <w:r>
        <w:t xml:space="preserve"> </w:t>
      </w:r>
    </w:p>
    <w:p w14:paraId="4FDABE23" w14:textId="77777777" w:rsidR="007473FE" w:rsidRDefault="003703CE">
      <w:pPr>
        <w:spacing w:after="0" w:line="259" w:lineRule="auto"/>
        <w:ind w:left="14" w:firstLine="0"/>
        <w:jc w:val="left"/>
      </w:pPr>
      <w:r>
        <w:rPr>
          <w:b/>
          <w:sz w:val="40"/>
        </w:rPr>
        <w:t xml:space="preserve"> </w:t>
      </w:r>
      <w:r>
        <w:t xml:space="preserve"> </w:t>
      </w:r>
    </w:p>
    <w:p w14:paraId="15BD1963" w14:textId="77777777" w:rsidR="007473FE" w:rsidRDefault="003703CE">
      <w:pPr>
        <w:spacing w:after="0" w:line="259" w:lineRule="auto"/>
        <w:ind w:left="14" w:firstLine="0"/>
        <w:jc w:val="left"/>
      </w:pPr>
      <w:r>
        <w:rPr>
          <w:b/>
          <w:sz w:val="40"/>
        </w:rPr>
        <w:t xml:space="preserve"> </w:t>
      </w:r>
      <w:r>
        <w:t xml:space="preserve"> </w:t>
      </w:r>
    </w:p>
    <w:p w14:paraId="1283A82F" w14:textId="77777777" w:rsidR="007473FE" w:rsidRDefault="003703CE">
      <w:pPr>
        <w:spacing w:after="0" w:line="259" w:lineRule="auto"/>
        <w:ind w:left="14" w:firstLine="0"/>
        <w:jc w:val="left"/>
      </w:pPr>
      <w:r>
        <w:rPr>
          <w:b/>
          <w:sz w:val="40"/>
        </w:rPr>
        <w:t xml:space="preserve"> </w:t>
      </w:r>
      <w:r>
        <w:t xml:space="preserve"> </w:t>
      </w:r>
    </w:p>
    <w:p w14:paraId="5FD7D5E9" w14:textId="77777777" w:rsidR="007473FE" w:rsidRDefault="003703CE">
      <w:pPr>
        <w:spacing w:after="0" w:line="259" w:lineRule="auto"/>
        <w:ind w:left="14" w:firstLine="0"/>
      </w:pPr>
      <w:r>
        <w:t xml:space="preserve">                         </w:t>
      </w:r>
    </w:p>
    <w:p w14:paraId="76362661" w14:textId="77777777" w:rsidR="007473FE" w:rsidRDefault="003703CE">
      <w:pPr>
        <w:spacing w:after="0" w:line="259" w:lineRule="auto"/>
        <w:ind w:left="14" w:firstLine="0"/>
        <w:jc w:val="left"/>
      </w:pPr>
      <w:r>
        <w:t xml:space="preserve">  </w:t>
      </w:r>
    </w:p>
    <w:p w14:paraId="166B562B" w14:textId="77777777" w:rsidR="007473FE" w:rsidRDefault="003703CE">
      <w:pPr>
        <w:spacing w:after="3" w:line="259" w:lineRule="auto"/>
        <w:ind w:left="14" w:firstLine="0"/>
        <w:jc w:val="left"/>
      </w:pPr>
      <w:r>
        <w:t xml:space="preserve">  </w:t>
      </w:r>
    </w:p>
    <w:p w14:paraId="2ED57E13" w14:textId="77777777" w:rsidR="007473FE" w:rsidRDefault="003703CE">
      <w:pPr>
        <w:spacing w:after="0" w:line="259" w:lineRule="auto"/>
        <w:ind w:left="14" w:firstLine="0"/>
        <w:jc w:val="left"/>
      </w:pPr>
      <w:r>
        <w:rPr>
          <w:color w:val="0000FF"/>
          <w:sz w:val="22"/>
        </w:rPr>
        <w:t xml:space="preserve"> </w:t>
      </w:r>
      <w:r>
        <w:t xml:space="preserve">  </w:t>
      </w:r>
    </w:p>
    <w:p w14:paraId="4F525932" w14:textId="77777777" w:rsidR="007473FE" w:rsidRDefault="003703CE">
      <w:pPr>
        <w:spacing w:after="0" w:line="259" w:lineRule="auto"/>
        <w:ind w:left="14" w:firstLine="0"/>
        <w:jc w:val="left"/>
      </w:pPr>
      <w:r>
        <w:t xml:space="preserve">  </w:t>
      </w:r>
    </w:p>
    <w:p w14:paraId="2534B925" w14:textId="77777777" w:rsidR="007473FE" w:rsidRDefault="003703CE">
      <w:pPr>
        <w:spacing w:after="0" w:line="259" w:lineRule="auto"/>
        <w:ind w:left="14" w:firstLine="0"/>
        <w:jc w:val="left"/>
      </w:pPr>
      <w:r>
        <w:t xml:space="preserve">  </w:t>
      </w:r>
    </w:p>
    <w:p w14:paraId="72AF7C15" w14:textId="77777777" w:rsidR="007473FE" w:rsidRDefault="003703CE">
      <w:pPr>
        <w:spacing w:after="0" w:line="259" w:lineRule="auto"/>
        <w:ind w:left="14" w:firstLine="0"/>
        <w:jc w:val="left"/>
      </w:pPr>
      <w:r>
        <w:t xml:space="preserve">  </w:t>
      </w:r>
    </w:p>
    <w:p w14:paraId="513821F2" w14:textId="77777777" w:rsidR="007473FE" w:rsidRDefault="003703CE">
      <w:pPr>
        <w:spacing w:after="0" w:line="259" w:lineRule="auto"/>
        <w:ind w:left="14" w:firstLine="0"/>
        <w:jc w:val="left"/>
      </w:pPr>
      <w:r>
        <w:rPr>
          <w:b/>
        </w:rPr>
        <w:t xml:space="preserve"> </w:t>
      </w:r>
      <w:r>
        <w:t xml:space="preserve"> </w:t>
      </w:r>
    </w:p>
    <w:p w14:paraId="717B258A" w14:textId="77777777" w:rsidR="007473FE" w:rsidRDefault="003703CE">
      <w:pPr>
        <w:spacing w:after="0" w:line="259" w:lineRule="auto"/>
        <w:ind w:left="14" w:firstLine="0"/>
        <w:jc w:val="left"/>
      </w:pPr>
      <w:r>
        <w:rPr>
          <w:b/>
        </w:rPr>
        <w:t xml:space="preserve"> </w:t>
      </w:r>
      <w:r>
        <w:t xml:space="preserve"> </w:t>
      </w:r>
    </w:p>
    <w:p w14:paraId="1C5C1D2A" w14:textId="77777777" w:rsidR="007473FE" w:rsidRDefault="003703CE">
      <w:pPr>
        <w:spacing w:after="0" w:line="259" w:lineRule="auto"/>
        <w:ind w:left="14" w:firstLine="0"/>
        <w:jc w:val="left"/>
      </w:pPr>
      <w:r>
        <w:rPr>
          <w:b/>
        </w:rPr>
        <w:t xml:space="preserve"> </w:t>
      </w:r>
      <w:r>
        <w:t xml:space="preserve"> </w:t>
      </w:r>
    </w:p>
    <w:p w14:paraId="14D79BD1" w14:textId="77777777" w:rsidR="007473FE" w:rsidRDefault="003703CE">
      <w:pPr>
        <w:spacing w:after="0" w:line="259" w:lineRule="auto"/>
        <w:ind w:left="14" w:firstLine="0"/>
        <w:jc w:val="left"/>
      </w:pPr>
      <w:r>
        <w:rPr>
          <w:b/>
        </w:rPr>
        <w:t xml:space="preserve"> </w:t>
      </w:r>
      <w:r>
        <w:t xml:space="preserve"> </w:t>
      </w:r>
    </w:p>
    <w:p w14:paraId="2E816650" w14:textId="77777777" w:rsidR="007473FE" w:rsidRDefault="003703CE">
      <w:pPr>
        <w:spacing w:after="1" w:line="259" w:lineRule="auto"/>
        <w:ind w:left="14" w:firstLine="0"/>
        <w:jc w:val="left"/>
      </w:pPr>
      <w:r>
        <w:rPr>
          <w:b/>
        </w:rPr>
        <w:t xml:space="preserve"> </w:t>
      </w:r>
      <w:r>
        <w:t xml:space="preserve"> </w:t>
      </w:r>
    </w:p>
    <w:p w14:paraId="353EC62F" w14:textId="77777777" w:rsidR="007473FE" w:rsidRDefault="003703CE">
      <w:pPr>
        <w:spacing w:after="0" w:line="259" w:lineRule="auto"/>
        <w:ind w:left="14" w:firstLine="0"/>
        <w:jc w:val="left"/>
      </w:pPr>
      <w:r>
        <w:rPr>
          <w:b/>
        </w:rPr>
        <w:t xml:space="preserve"> </w:t>
      </w:r>
      <w:r>
        <w:t xml:space="preserve"> </w:t>
      </w:r>
    </w:p>
    <w:p w14:paraId="4445B89D" w14:textId="77777777" w:rsidR="007473FE" w:rsidRDefault="003703CE">
      <w:pPr>
        <w:spacing w:after="0" w:line="259" w:lineRule="auto"/>
        <w:ind w:left="14" w:firstLine="0"/>
        <w:jc w:val="left"/>
      </w:pPr>
      <w:r>
        <w:rPr>
          <w:b/>
        </w:rPr>
        <w:t xml:space="preserve"> </w:t>
      </w:r>
      <w:r>
        <w:t xml:space="preserve"> </w:t>
      </w:r>
    </w:p>
    <w:p w14:paraId="41C83A13" w14:textId="77777777" w:rsidR="007473FE" w:rsidRDefault="003703CE">
      <w:pPr>
        <w:spacing w:after="0" w:line="259" w:lineRule="auto"/>
        <w:ind w:left="14" w:firstLine="0"/>
        <w:jc w:val="left"/>
      </w:pPr>
      <w:r>
        <w:rPr>
          <w:b/>
        </w:rPr>
        <w:t xml:space="preserve"> </w:t>
      </w:r>
      <w:r>
        <w:t xml:space="preserve"> </w:t>
      </w:r>
    </w:p>
    <w:p w14:paraId="3968B8FA" w14:textId="77777777" w:rsidR="007473FE" w:rsidRDefault="003703CE">
      <w:pPr>
        <w:spacing w:after="0" w:line="259" w:lineRule="auto"/>
        <w:ind w:left="14" w:firstLine="0"/>
        <w:jc w:val="left"/>
      </w:pPr>
      <w:r>
        <w:rPr>
          <w:b/>
        </w:rPr>
        <w:t xml:space="preserve"> </w:t>
      </w:r>
      <w:r>
        <w:t xml:space="preserve"> </w:t>
      </w:r>
    </w:p>
    <w:p w14:paraId="018D3301" w14:textId="77777777" w:rsidR="007473FE" w:rsidRDefault="003703CE">
      <w:pPr>
        <w:spacing w:after="0" w:line="259" w:lineRule="auto"/>
        <w:ind w:left="14" w:firstLine="0"/>
        <w:jc w:val="left"/>
      </w:pPr>
      <w:r>
        <w:lastRenderedPageBreak/>
        <w:t xml:space="preserve">  </w:t>
      </w:r>
    </w:p>
    <w:p w14:paraId="20EA5B39" w14:textId="77777777" w:rsidR="007473FE" w:rsidRDefault="003703CE">
      <w:pPr>
        <w:spacing w:after="0" w:line="259" w:lineRule="auto"/>
        <w:ind w:left="14" w:firstLine="0"/>
        <w:jc w:val="left"/>
      </w:pPr>
      <w:r>
        <w:t xml:space="preserve">  </w:t>
      </w:r>
    </w:p>
    <w:p w14:paraId="59BA537A" w14:textId="77777777" w:rsidR="007473FE" w:rsidRDefault="003703CE">
      <w:pPr>
        <w:spacing w:after="0" w:line="259" w:lineRule="auto"/>
        <w:ind w:left="14" w:firstLine="0"/>
        <w:jc w:val="left"/>
      </w:pPr>
      <w:r>
        <w:t xml:space="preserve">  </w:t>
      </w:r>
    </w:p>
    <w:p w14:paraId="5C215662" w14:textId="77777777" w:rsidR="007473FE" w:rsidRDefault="003703CE">
      <w:pPr>
        <w:spacing w:after="0" w:line="259" w:lineRule="auto"/>
        <w:ind w:left="14" w:firstLine="0"/>
        <w:jc w:val="left"/>
      </w:pPr>
      <w:r>
        <w:rPr>
          <w:b/>
        </w:rPr>
        <w:t xml:space="preserve"> </w:t>
      </w:r>
      <w:r>
        <w:t xml:space="preserve"> </w:t>
      </w:r>
    </w:p>
    <w:p w14:paraId="05FBD4B5" w14:textId="77777777" w:rsidR="007473FE" w:rsidRDefault="003703CE">
      <w:pPr>
        <w:spacing w:after="0" w:line="259" w:lineRule="auto"/>
        <w:ind w:left="14" w:firstLine="0"/>
        <w:jc w:val="left"/>
      </w:pPr>
      <w:r>
        <w:t xml:space="preserve">  </w:t>
      </w:r>
    </w:p>
    <w:p w14:paraId="291BD4D5" w14:textId="77777777" w:rsidR="007473FE" w:rsidRDefault="003703CE">
      <w:pPr>
        <w:spacing w:after="1" w:line="259" w:lineRule="auto"/>
        <w:ind w:left="14" w:firstLine="0"/>
      </w:pPr>
      <w:r>
        <w:t xml:space="preserve">  </w:t>
      </w:r>
    </w:p>
    <w:p w14:paraId="2BC0C83F" w14:textId="77777777" w:rsidR="007473FE" w:rsidRDefault="003703CE">
      <w:pPr>
        <w:spacing w:after="0" w:line="259" w:lineRule="auto"/>
        <w:ind w:left="14" w:firstLine="0"/>
      </w:pPr>
      <w:r>
        <w:t xml:space="preserve">  </w:t>
      </w:r>
    </w:p>
    <w:p w14:paraId="1DCEDCB3" w14:textId="77777777" w:rsidR="007473FE" w:rsidRDefault="003703CE">
      <w:pPr>
        <w:spacing w:after="0" w:line="259" w:lineRule="auto"/>
        <w:ind w:left="14" w:firstLine="0"/>
      </w:pPr>
      <w:r>
        <w:t xml:space="preserve">  </w:t>
      </w:r>
    </w:p>
    <w:p w14:paraId="23F58144" w14:textId="77777777" w:rsidR="007473FE" w:rsidRDefault="003703CE">
      <w:pPr>
        <w:spacing w:after="0" w:line="259" w:lineRule="auto"/>
        <w:ind w:left="14" w:firstLine="0"/>
      </w:pPr>
      <w:r>
        <w:t xml:space="preserve">  </w:t>
      </w:r>
    </w:p>
    <w:p w14:paraId="1C6CD70F" w14:textId="77777777" w:rsidR="007473FE" w:rsidRDefault="003703CE">
      <w:pPr>
        <w:spacing w:after="0" w:line="259" w:lineRule="auto"/>
        <w:ind w:left="14" w:firstLine="0"/>
      </w:pPr>
      <w:r>
        <w:t xml:space="preserve">  </w:t>
      </w:r>
    </w:p>
    <w:p w14:paraId="16832D9F" w14:textId="77777777" w:rsidR="007473FE" w:rsidRDefault="003703CE">
      <w:pPr>
        <w:spacing w:after="0" w:line="259" w:lineRule="auto"/>
        <w:ind w:left="14" w:firstLine="0"/>
      </w:pPr>
      <w:r>
        <w:t xml:space="preserve">  </w:t>
      </w:r>
    </w:p>
    <w:p w14:paraId="4179F811" w14:textId="77777777" w:rsidR="007473FE" w:rsidRDefault="003703CE">
      <w:pPr>
        <w:spacing w:after="0" w:line="259" w:lineRule="auto"/>
        <w:ind w:left="14" w:firstLine="0"/>
      </w:pPr>
      <w:r>
        <w:t xml:space="preserve">  </w:t>
      </w:r>
    </w:p>
    <w:p w14:paraId="7F2E6CB4" w14:textId="77777777" w:rsidR="007473FE" w:rsidRDefault="003703CE">
      <w:pPr>
        <w:spacing w:after="0" w:line="259" w:lineRule="auto"/>
        <w:ind w:left="14" w:firstLine="0"/>
      </w:pPr>
      <w:r>
        <w:t xml:space="preserve">  </w:t>
      </w:r>
    </w:p>
    <w:p w14:paraId="330D2F00" w14:textId="77777777" w:rsidR="007473FE" w:rsidRDefault="003703CE">
      <w:pPr>
        <w:spacing w:after="0" w:line="259" w:lineRule="auto"/>
        <w:ind w:left="14" w:firstLine="0"/>
      </w:pPr>
      <w:r>
        <w:t xml:space="preserve">  </w:t>
      </w:r>
    </w:p>
    <w:p w14:paraId="1BD0E559" w14:textId="77777777" w:rsidR="007473FE" w:rsidRDefault="003703CE">
      <w:pPr>
        <w:spacing w:after="173" w:line="259" w:lineRule="auto"/>
        <w:ind w:left="14" w:firstLine="0"/>
      </w:pPr>
      <w:r>
        <w:t xml:space="preserve">  </w:t>
      </w:r>
    </w:p>
    <w:p w14:paraId="37FB52B6" w14:textId="77777777" w:rsidR="007473FE" w:rsidRDefault="003703CE">
      <w:pPr>
        <w:spacing w:after="0" w:line="259" w:lineRule="auto"/>
        <w:ind w:left="14" w:firstLine="0"/>
      </w:pPr>
      <w:r>
        <w:rPr>
          <w:b/>
          <w:sz w:val="40"/>
        </w:rPr>
        <w:t xml:space="preserve"> </w:t>
      </w:r>
      <w:r>
        <w:t xml:space="preserve"> </w:t>
      </w:r>
    </w:p>
    <w:p w14:paraId="3FA0DF9E" w14:textId="77777777" w:rsidR="007473FE" w:rsidRDefault="003703CE">
      <w:pPr>
        <w:spacing w:after="0" w:line="259" w:lineRule="auto"/>
        <w:ind w:left="14" w:firstLine="0"/>
      </w:pPr>
      <w:r>
        <w:rPr>
          <w:b/>
          <w:sz w:val="40"/>
        </w:rPr>
        <w:t xml:space="preserve"> </w:t>
      </w:r>
      <w:r>
        <w:t xml:space="preserve"> </w:t>
      </w:r>
    </w:p>
    <w:p w14:paraId="19AF7F86" w14:textId="77777777" w:rsidR="007473FE" w:rsidRDefault="003703CE">
      <w:pPr>
        <w:spacing w:after="0" w:line="259" w:lineRule="auto"/>
        <w:ind w:left="14" w:firstLine="0"/>
      </w:pPr>
      <w:r>
        <w:t xml:space="preserve">  </w:t>
      </w:r>
    </w:p>
    <w:p w14:paraId="7CBC0A52" w14:textId="77777777" w:rsidR="007473FE" w:rsidRDefault="003703CE">
      <w:pPr>
        <w:spacing w:after="0" w:line="259" w:lineRule="auto"/>
        <w:ind w:left="14" w:firstLine="0"/>
      </w:pPr>
      <w:r>
        <w:t xml:space="preserve">  </w:t>
      </w:r>
    </w:p>
    <w:p w14:paraId="54E4F967" w14:textId="77777777" w:rsidR="007473FE" w:rsidRDefault="003703CE">
      <w:pPr>
        <w:spacing w:after="0" w:line="259" w:lineRule="auto"/>
        <w:ind w:left="14" w:firstLine="0"/>
      </w:pPr>
      <w:r>
        <w:t xml:space="preserve">  </w:t>
      </w:r>
    </w:p>
    <w:p w14:paraId="6F40C9F1" w14:textId="77777777" w:rsidR="007473FE" w:rsidRDefault="003703CE">
      <w:pPr>
        <w:spacing w:after="0" w:line="259" w:lineRule="auto"/>
        <w:ind w:left="14" w:firstLine="0"/>
      </w:pPr>
      <w:r>
        <w:t xml:space="preserve">  </w:t>
      </w:r>
    </w:p>
    <w:p w14:paraId="2390277A" w14:textId="77777777" w:rsidR="007473FE" w:rsidRDefault="003703CE">
      <w:pPr>
        <w:spacing w:after="0" w:line="259" w:lineRule="auto"/>
        <w:ind w:left="14" w:firstLine="0"/>
      </w:pPr>
      <w:r>
        <w:t xml:space="preserve">  </w:t>
      </w:r>
    </w:p>
    <w:p w14:paraId="6C472FC9" w14:textId="77777777" w:rsidR="007473FE" w:rsidRDefault="003703CE">
      <w:pPr>
        <w:spacing w:after="0" w:line="259" w:lineRule="auto"/>
        <w:ind w:left="14" w:firstLine="0"/>
      </w:pPr>
      <w:r>
        <w:t xml:space="preserve">  </w:t>
      </w:r>
    </w:p>
    <w:p w14:paraId="02012244" w14:textId="77777777" w:rsidR="007473FE" w:rsidRDefault="003703CE">
      <w:pPr>
        <w:spacing w:after="0" w:line="259" w:lineRule="auto"/>
        <w:ind w:left="14" w:firstLine="0"/>
      </w:pPr>
      <w:r>
        <w:t xml:space="preserve">  </w:t>
      </w:r>
    </w:p>
    <w:p w14:paraId="008C4214" w14:textId="77777777" w:rsidR="007473FE" w:rsidRDefault="003703CE">
      <w:pPr>
        <w:spacing w:after="0" w:line="259" w:lineRule="auto"/>
        <w:ind w:left="14" w:firstLine="0"/>
      </w:pPr>
      <w:r>
        <w:t xml:space="preserve">  </w:t>
      </w:r>
    </w:p>
    <w:p w14:paraId="1FCFB5AA" w14:textId="77777777" w:rsidR="007473FE" w:rsidRDefault="003703CE">
      <w:pPr>
        <w:spacing w:after="0" w:line="259" w:lineRule="auto"/>
        <w:ind w:left="14" w:firstLine="0"/>
      </w:pPr>
      <w:r>
        <w:t xml:space="preserve">  </w:t>
      </w:r>
    </w:p>
    <w:p w14:paraId="7E78EE4D" w14:textId="77777777" w:rsidR="007473FE" w:rsidRDefault="003703CE">
      <w:pPr>
        <w:spacing w:after="0" w:line="259" w:lineRule="auto"/>
        <w:ind w:left="14" w:firstLine="0"/>
      </w:pPr>
      <w:r>
        <w:t xml:space="preserve">  </w:t>
      </w:r>
    </w:p>
    <w:p w14:paraId="005AEBD6" w14:textId="77777777" w:rsidR="007473FE" w:rsidRDefault="003703CE">
      <w:pPr>
        <w:spacing w:after="0" w:line="259" w:lineRule="auto"/>
        <w:ind w:left="14" w:firstLine="0"/>
      </w:pPr>
      <w:r>
        <w:t xml:space="preserve">  </w:t>
      </w:r>
    </w:p>
    <w:p w14:paraId="3B16232B" w14:textId="77777777" w:rsidR="007473FE" w:rsidRDefault="003703CE">
      <w:pPr>
        <w:spacing w:after="1" w:line="259" w:lineRule="auto"/>
        <w:ind w:left="14" w:firstLine="0"/>
      </w:pPr>
      <w:r>
        <w:t xml:space="preserve">  </w:t>
      </w:r>
    </w:p>
    <w:p w14:paraId="5B500BD4" w14:textId="77777777" w:rsidR="007473FE" w:rsidRDefault="003703CE">
      <w:pPr>
        <w:spacing w:after="0" w:line="259" w:lineRule="auto"/>
        <w:ind w:left="14" w:firstLine="0"/>
      </w:pPr>
      <w:r>
        <w:t xml:space="preserve">  </w:t>
      </w:r>
    </w:p>
    <w:p w14:paraId="28E298C3" w14:textId="77777777" w:rsidR="007473FE" w:rsidRDefault="003703CE">
      <w:pPr>
        <w:spacing w:after="0" w:line="259" w:lineRule="auto"/>
        <w:ind w:left="14" w:firstLine="0"/>
      </w:pPr>
      <w:r>
        <w:t xml:space="preserve">  </w:t>
      </w:r>
    </w:p>
    <w:p w14:paraId="180B3507" w14:textId="77777777" w:rsidR="007473FE" w:rsidRDefault="003703CE">
      <w:pPr>
        <w:spacing w:after="0" w:line="259" w:lineRule="auto"/>
        <w:ind w:left="14" w:firstLine="0"/>
      </w:pPr>
      <w:r>
        <w:t xml:space="preserve">  </w:t>
      </w:r>
    </w:p>
    <w:p w14:paraId="00FE0C43" w14:textId="77777777" w:rsidR="007473FE" w:rsidRDefault="003703CE">
      <w:pPr>
        <w:spacing w:after="0" w:line="259" w:lineRule="auto"/>
        <w:ind w:left="14" w:firstLine="0"/>
      </w:pPr>
      <w:r>
        <w:t xml:space="preserve">  </w:t>
      </w:r>
    </w:p>
    <w:p w14:paraId="2D291B17" w14:textId="77777777" w:rsidR="007473FE" w:rsidRDefault="003703CE">
      <w:pPr>
        <w:spacing w:after="0" w:line="259" w:lineRule="auto"/>
        <w:ind w:left="14" w:firstLine="0"/>
      </w:pPr>
      <w:r>
        <w:t xml:space="preserve">  </w:t>
      </w:r>
    </w:p>
    <w:p w14:paraId="1D011667" w14:textId="77777777" w:rsidR="007473FE" w:rsidRDefault="003703CE">
      <w:pPr>
        <w:spacing w:after="0" w:line="259" w:lineRule="auto"/>
        <w:ind w:left="14" w:firstLine="0"/>
      </w:pPr>
      <w:r>
        <w:t xml:space="preserve">  </w:t>
      </w:r>
    </w:p>
    <w:p w14:paraId="4DC5329D" w14:textId="77777777" w:rsidR="007473FE" w:rsidRDefault="003703CE">
      <w:pPr>
        <w:spacing w:after="0" w:line="259" w:lineRule="auto"/>
        <w:ind w:left="14" w:firstLine="0"/>
      </w:pPr>
      <w:r>
        <w:t xml:space="preserve">  </w:t>
      </w:r>
    </w:p>
    <w:p w14:paraId="21339448" w14:textId="77777777" w:rsidR="007473FE" w:rsidRDefault="003703CE">
      <w:pPr>
        <w:spacing w:after="0" w:line="259" w:lineRule="auto"/>
        <w:ind w:left="14" w:firstLine="0"/>
      </w:pPr>
      <w:r>
        <w:t xml:space="preserve">  </w:t>
      </w:r>
    </w:p>
    <w:p w14:paraId="52CC44DA" w14:textId="77777777" w:rsidR="007473FE" w:rsidRDefault="003703CE">
      <w:pPr>
        <w:spacing w:after="0" w:line="259" w:lineRule="auto"/>
        <w:ind w:left="14" w:firstLine="0"/>
      </w:pPr>
      <w:r>
        <w:t xml:space="preserve">  </w:t>
      </w:r>
    </w:p>
    <w:p w14:paraId="017A4FF7" w14:textId="77777777" w:rsidR="007473FE" w:rsidRDefault="003703CE">
      <w:pPr>
        <w:spacing w:after="0" w:line="259" w:lineRule="auto"/>
        <w:ind w:left="14" w:firstLine="0"/>
      </w:pPr>
      <w:r>
        <w:t xml:space="preserve">  </w:t>
      </w:r>
    </w:p>
    <w:p w14:paraId="4C5A785E" w14:textId="77777777" w:rsidR="007473FE" w:rsidRDefault="003703CE">
      <w:pPr>
        <w:spacing w:after="0" w:line="259" w:lineRule="auto"/>
        <w:ind w:left="14" w:firstLine="0"/>
      </w:pPr>
      <w:r>
        <w:t xml:space="preserve">  </w:t>
      </w:r>
    </w:p>
    <w:p w14:paraId="45C88C7C" w14:textId="77777777" w:rsidR="007473FE" w:rsidRDefault="003703CE">
      <w:pPr>
        <w:spacing w:after="1" w:line="259" w:lineRule="auto"/>
        <w:ind w:left="14" w:firstLine="0"/>
      </w:pPr>
      <w:r>
        <w:t xml:space="preserve">  </w:t>
      </w:r>
    </w:p>
    <w:p w14:paraId="39C24A4A" w14:textId="77777777" w:rsidR="007473FE" w:rsidRDefault="003703CE">
      <w:pPr>
        <w:spacing w:after="0" w:line="259" w:lineRule="auto"/>
        <w:ind w:left="14" w:firstLine="0"/>
      </w:pPr>
      <w:r>
        <w:t xml:space="preserve">  </w:t>
      </w:r>
    </w:p>
    <w:p w14:paraId="6DA8B92B" w14:textId="77777777" w:rsidR="007473FE" w:rsidRDefault="003703CE">
      <w:pPr>
        <w:spacing w:after="0" w:line="259" w:lineRule="auto"/>
        <w:ind w:left="14" w:firstLine="0"/>
      </w:pPr>
      <w:r>
        <w:lastRenderedPageBreak/>
        <w:t xml:space="preserve">  </w:t>
      </w:r>
    </w:p>
    <w:p w14:paraId="7CD4A0FA" w14:textId="77777777" w:rsidR="007473FE" w:rsidRDefault="003703CE">
      <w:pPr>
        <w:spacing w:after="0" w:line="259" w:lineRule="auto"/>
        <w:ind w:left="14" w:firstLine="0"/>
      </w:pPr>
      <w:r>
        <w:t xml:space="preserve">  </w:t>
      </w:r>
    </w:p>
    <w:p w14:paraId="0430887E" w14:textId="77777777" w:rsidR="007473FE" w:rsidRDefault="003703CE">
      <w:pPr>
        <w:spacing w:after="0" w:line="259" w:lineRule="auto"/>
        <w:ind w:left="14" w:firstLine="0"/>
      </w:pPr>
      <w:r>
        <w:t xml:space="preserve">  </w:t>
      </w:r>
    </w:p>
    <w:p w14:paraId="54F0EC04" w14:textId="77777777" w:rsidR="007473FE" w:rsidRDefault="003703CE">
      <w:pPr>
        <w:spacing w:after="0" w:line="259" w:lineRule="auto"/>
        <w:ind w:left="14" w:firstLine="0"/>
      </w:pPr>
      <w:r>
        <w:rPr>
          <w:b/>
        </w:rPr>
        <w:t xml:space="preserve"> </w:t>
      </w:r>
      <w:r>
        <w:t xml:space="preserve"> </w:t>
      </w:r>
    </w:p>
    <w:p w14:paraId="399B2FAB" w14:textId="77777777" w:rsidR="007473FE" w:rsidRDefault="003703CE">
      <w:pPr>
        <w:spacing w:after="0" w:line="259" w:lineRule="auto"/>
        <w:ind w:left="14" w:firstLine="0"/>
      </w:pPr>
      <w:r>
        <w:rPr>
          <w:b/>
        </w:rPr>
        <w:t xml:space="preserve"> </w:t>
      </w:r>
      <w:r>
        <w:t xml:space="preserve"> </w:t>
      </w:r>
    </w:p>
    <w:p w14:paraId="11808146" w14:textId="77777777" w:rsidR="007473FE" w:rsidRDefault="003703CE">
      <w:pPr>
        <w:spacing w:after="0" w:line="259" w:lineRule="auto"/>
        <w:ind w:left="14" w:firstLine="0"/>
      </w:pPr>
      <w:r>
        <w:rPr>
          <w:b/>
        </w:rPr>
        <w:t xml:space="preserve"> </w:t>
      </w:r>
      <w:r>
        <w:t xml:space="preserve"> </w:t>
      </w:r>
    </w:p>
    <w:p w14:paraId="09EC1F38" w14:textId="77777777" w:rsidR="007473FE" w:rsidRDefault="003703CE">
      <w:pPr>
        <w:spacing w:after="0" w:line="259" w:lineRule="auto"/>
        <w:ind w:left="14" w:firstLine="0"/>
      </w:pPr>
      <w:r>
        <w:rPr>
          <w:b/>
        </w:rPr>
        <w:t xml:space="preserve"> </w:t>
      </w:r>
      <w:r>
        <w:t xml:space="preserve"> </w:t>
      </w:r>
    </w:p>
    <w:p w14:paraId="42765114" w14:textId="77777777" w:rsidR="007473FE" w:rsidRDefault="003703CE">
      <w:pPr>
        <w:spacing w:after="0" w:line="259" w:lineRule="auto"/>
        <w:ind w:left="14" w:firstLine="0"/>
      </w:pPr>
      <w:r>
        <w:rPr>
          <w:b/>
        </w:rPr>
        <w:t xml:space="preserve"> </w:t>
      </w:r>
      <w:r>
        <w:t xml:space="preserve"> </w:t>
      </w:r>
    </w:p>
    <w:p w14:paraId="50114CC6" w14:textId="77777777" w:rsidR="007473FE" w:rsidRDefault="003703CE">
      <w:pPr>
        <w:spacing w:after="1" w:line="259" w:lineRule="auto"/>
        <w:ind w:left="14" w:firstLine="0"/>
        <w:jc w:val="left"/>
      </w:pPr>
      <w:r>
        <w:rPr>
          <w:b/>
        </w:rPr>
        <w:t xml:space="preserve"> </w:t>
      </w:r>
      <w:r>
        <w:t xml:space="preserve"> </w:t>
      </w:r>
    </w:p>
    <w:p w14:paraId="42BB1FF8" w14:textId="77777777" w:rsidR="007473FE" w:rsidRDefault="003703CE">
      <w:pPr>
        <w:spacing w:after="0" w:line="259" w:lineRule="auto"/>
        <w:ind w:left="14" w:firstLine="0"/>
        <w:jc w:val="left"/>
      </w:pPr>
      <w:r>
        <w:rPr>
          <w:b/>
        </w:rPr>
        <w:t xml:space="preserve"> </w:t>
      </w:r>
      <w:r>
        <w:t xml:space="preserve"> </w:t>
      </w:r>
    </w:p>
    <w:p w14:paraId="1FC65758" w14:textId="77777777" w:rsidR="007473FE" w:rsidRDefault="003703CE">
      <w:pPr>
        <w:spacing w:after="0" w:line="259" w:lineRule="auto"/>
        <w:ind w:left="14" w:firstLine="0"/>
        <w:jc w:val="left"/>
      </w:pPr>
      <w:r>
        <w:rPr>
          <w:b/>
        </w:rPr>
        <w:t xml:space="preserve"> </w:t>
      </w:r>
      <w:r>
        <w:t xml:space="preserve"> </w:t>
      </w:r>
    </w:p>
    <w:p w14:paraId="1711942D" w14:textId="77777777" w:rsidR="007473FE" w:rsidRDefault="003703CE">
      <w:pPr>
        <w:spacing w:after="0" w:line="259" w:lineRule="auto"/>
        <w:ind w:left="14" w:firstLine="0"/>
        <w:jc w:val="left"/>
      </w:pPr>
      <w:r>
        <w:rPr>
          <w:b/>
        </w:rPr>
        <w:t xml:space="preserve"> </w:t>
      </w:r>
      <w:r>
        <w:t xml:space="preserve"> </w:t>
      </w:r>
    </w:p>
    <w:p w14:paraId="186E4796" w14:textId="77777777" w:rsidR="007473FE" w:rsidRDefault="003703CE">
      <w:pPr>
        <w:spacing w:after="0" w:line="259" w:lineRule="auto"/>
        <w:ind w:left="14" w:firstLine="0"/>
        <w:jc w:val="left"/>
      </w:pPr>
      <w:r>
        <w:rPr>
          <w:b/>
        </w:rPr>
        <w:t xml:space="preserve"> </w:t>
      </w:r>
      <w:r>
        <w:t xml:space="preserve"> </w:t>
      </w:r>
    </w:p>
    <w:p w14:paraId="59BCF2AC" w14:textId="77777777" w:rsidR="007473FE" w:rsidRDefault="003703CE">
      <w:pPr>
        <w:spacing w:after="0" w:line="259" w:lineRule="auto"/>
        <w:ind w:left="14" w:firstLine="0"/>
        <w:jc w:val="left"/>
      </w:pPr>
      <w:r>
        <w:rPr>
          <w:b/>
        </w:rPr>
        <w:t xml:space="preserve"> </w:t>
      </w:r>
      <w:r>
        <w:t xml:space="preserve"> </w:t>
      </w:r>
    </w:p>
    <w:p w14:paraId="40B69EA1" w14:textId="77777777" w:rsidR="007473FE" w:rsidRDefault="003703CE">
      <w:pPr>
        <w:spacing w:after="0" w:line="259" w:lineRule="auto"/>
        <w:ind w:left="14" w:firstLine="0"/>
        <w:jc w:val="left"/>
      </w:pPr>
      <w:r>
        <w:rPr>
          <w:b/>
        </w:rPr>
        <w:t xml:space="preserve"> </w:t>
      </w:r>
      <w:r>
        <w:t xml:space="preserve"> </w:t>
      </w:r>
    </w:p>
    <w:p w14:paraId="38F060C7" w14:textId="77777777" w:rsidR="007473FE" w:rsidRDefault="003703CE">
      <w:pPr>
        <w:spacing w:after="0" w:line="259" w:lineRule="auto"/>
        <w:ind w:left="14" w:firstLine="0"/>
        <w:jc w:val="left"/>
      </w:pPr>
      <w:r>
        <w:rPr>
          <w:b/>
        </w:rPr>
        <w:t xml:space="preserve"> </w:t>
      </w:r>
      <w:r>
        <w:t xml:space="preserve"> </w:t>
      </w:r>
    </w:p>
    <w:p w14:paraId="78BD8769" w14:textId="77777777" w:rsidR="007473FE" w:rsidRDefault="003703CE">
      <w:pPr>
        <w:spacing w:after="0" w:line="259" w:lineRule="auto"/>
        <w:ind w:left="14" w:firstLine="0"/>
        <w:jc w:val="left"/>
      </w:pPr>
      <w:r>
        <w:rPr>
          <w:b/>
        </w:rPr>
        <w:t xml:space="preserve"> </w:t>
      </w:r>
      <w:r>
        <w:t xml:space="preserve"> </w:t>
      </w:r>
    </w:p>
    <w:p w14:paraId="1A00AE2C" w14:textId="77777777" w:rsidR="007473FE" w:rsidRDefault="003703CE">
      <w:pPr>
        <w:spacing w:after="0" w:line="259" w:lineRule="auto"/>
        <w:ind w:left="14" w:firstLine="0"/>
        <w:jc w:val="left"/>
      </w:pPr>
      <w:r>
        <w:rPr>
          <w:b/>
        </w:rPr>
        <w:t xml:space="preserve"> </w:t>
      </w:r>
      <w:r>
        <w:t xml:space="preserve"> </w:t>
      </w:r>
    </w:p>
    <w:p w14:paraId="27269E89" w14:textId="77777777" w:rsidR="007473FE" w:rsidRDefault="003703CE">
      <w:pPr>
        <w:spacing w:after="0" w:line="259" w:lineRule="auto"/>
        <w:ind w:left="14" w:firstLine="0"/>
        <w:jc w:val="left"/>
      </w:pPr>
      <w:r>
        <w:rPr>
          <w:b/>
        </w:rPr>
        <w:t xml:space="preserve"> </w:t>
      </w:r>
      <w:r>
        <w:t xml:space="preserve"> </w:t>
      </w:r>
    </w:p>
    <w:p w14:paraId="0F9CAB5D" w14:textId="77777777" w:rsidR="007473FE" w:rsidRDefault="003703CE">
      <w:pPr>
        <w:spacing w:after="0" w:line="259" w:lineRule="auto"/>
        <w:ind w:left="14" w:firstLine="0"/>
      </w:pPr>
      <w:r>
        <w:rPr>
          <w:b/>
        </w:rPr>
        <w:t xml:space="preserve">    </w:t>
      </w:r>
      <w:r>
        <w:t xml:space="preserve"> </w:t>
      </w:r>
    </w:p>
    <w:p w14:paraId="0866CE1A" w14:textId="77777777" w:rsidR="007473FE" w:rsidRDefault="003703CE">
      <w:pPr>
        <w:spacing w:after="1" w:line="259" w:lineRule="auto"/>
        <w:ind w:left="14" w:firstLine="0"/>
        <w:jc w:val="left"/>
      </w:pPr>
      <w:r>
        <w:rPr>
          <w:b/>
        </w:rPr>
        <w:t xml:space="preserve"> </w:t>
      </w:r>
      <w:r>
        <w:t xml:space="preserve"> </w:t>
      </w:r>
    </w:p>
    <w:p w14:paraId="6AFD8193" w14:textId="77777777" w:rsidR="007473FE" w:rsidRDefault="003703CE">
      <w:pPr>
        <w:spacing w:after="0" w:line="259" w:lineRule="auto"/>
        <w:ind w:left="14" w:firstLine="0"/>
        <w:jc w:val="left"/>
      </w:pPr>
      <w:r>
        <w:t xml:space="preserve">  </w:t>
      </w:r>
    </w:p>
    <w:sectPr w:rsidR="007473FE">
      <w:headerReference w:type="even" r:id="rId53"/>
      <w:headerReference w:type="default" r:id="rId54"/>
      <w:footerReference w:type="even" r:id="rId55"/>
      <w:footerReference w:type="default" r:id="rId56"/>
      <w:headerReference w:type="first" r:id="rId57"/>
      <w:footerReference w:type="first" r:id="rId58"/>
      <w:pgSz w:w="11906" w:h="16838"/>
      <w:pgMar w:top="1440" w:right="1428" w:bottom="1057" w:left="1426"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2C0F" w14:textId="77777777" w:rsidR="009D5207" w:rsidRDefault="009D5207">
      <w:pPr>
        <w:spacing w:after="0" w:line="240" w:lineRule="auto"/>
      </w:pPr>
      <w:r>
        <w:separator/>
      </w:r>
    </w:p>
  </w:endnote>
  <w:endnote w:type="continuationSeparator" w:id="0">
    <w:p w14:paraId="6F9938D1" w14:textId="77777777" w:rsidR="009D5207" w:rsidRDefault="009D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B5F1" w14:textId="77777777" w:rsidR="007473FE" w:rsidRDefault="003703CE">
    <w:pPr>
      <w:spacing w:after="0" w:line="259" w:lineRule="auto"/>
      <w:ind w:left="-1426" w:firstLine="0"/>
      <w:jc w:val="left"/>
    </w:pPr>
    <w:r>
      <w:rPr>
        <w:noProof/>
        <w:sz w:val="22"/>
      </w:rPr>
      <mc:AlternateContent>
        <mc:Choice Requires="wpg">
          <w:drawing>
            <wp:anchor distT="0" distB="0" distL="114300" distR="114300" simplePos="0" relativeHeight="251664384" behindDoc="0" locked="0" layoutInCell="1" allowOverlap="1" wp14:anchorId="4671F8BA" wp14:editId="1D5FD36F">
              <wp:simplePos x="0" y="0"/>
              <wp:positionH relativeFrom="page">
                <wp:posOffset>304800</wp:posOffset>
              </wp:positionH>
              <wp:positionV relativeFrom="page">
                <wp:posOffset>10382250</wp:posOffset>
              </wp:positionV>
              <wp:extent cx="6955028" cy="8572"/>
              <wp:effectExtent l="0" t="0" r="0" b="0"/>
              <wp:wrapSquare wrapText="bothSides"/>
              <wp:docPr id="8805" name="Group 8805"/>
              <wp:cNvGraphicFramePr/>
              <a:graphic xmlns:a="http://schemas.openxmlformats.org/drawingml/2006/main">
                <a:graphicData uri="http://schemas.microsoft.com/office/word/2010/wordprocessingGroup">
                  <wpg:wgp>
                    <wpg:cNvGrpSpPr/>
                    <wpg:grpSpPr>
                      <a:xfrm>
                        <a:off x="0" y="0"/>
                        <a:ext cx="6955028" cy="8572"/>
                        <a:chOff x="0" y="0"/>
                        <a:chExt cx="6955028" cy="8572"/>
                      </a:xfrm>
                    </wpg:grpSpPr>
                    <wps:wsp>
                      <wps:cNvPr id="9139" name="Shape 91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40" name="Shape 9140"/>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41" name="Shape 9141"/>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05" style="width:547.64pt;height:0.674988pt;position:absolute;mso-position-horizontal-relative:page;mso-position-horizontal:absolute;margin-left:24pt;mso-position-vertical-relative:page;margin-top:817.5pt;" coordsize="69550,85">
              <v:shape id="Shape 9142" style="position:absolute;width:91;height:91;left:0;top:0;" coordsize="9144,9144" path="m0,0l9144,0l9144,9144l0,9144l0,0">
                <v:stroke weight="0pt" endcap="flat" joinstyle="miter" miterlimit="10" on="false" color="#000000" opacity="0"/>
                <v:fill on="true" color="#000000"/>
              </v:shape>
              <v:shape id="Shape 9143" style="position:absolute;width:69397;height:91;left:60;top:0;" coordsize="6939788,9144" path="m0,0l6939788,0l6939788,9144l0,9144l0,0">
                <v:stroke weight="0pt" endcap="flat" joinstyle="miter" miterlimit="10" on="false" color="#000000" opacity="0"/>
                <v:fill on="true" color="#000000"/>
              </v:shape>
              <v:shape id="Shape 9144"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213A" w14:textId="77777777" w:rsidR="007473FE" w:rsidRDefault="003703CE">
    <w:pPr>
      <w:spacing w:after="0" w:line="259" w:lineRule="auto"/>
      <w:ind w:left="-1426" w:firstLine="0"/>
      <w:jc w:val="left"/>
    </w:pPr>
    <w:r>
      <w:rPr>
        <w:noProof/>
        <w:sz w:val="22"/>
      </w:rPr>
      <mc:AlternateContent>
        <mc:Choice Requires="wpg">
          <w:drawing>
            <wp:anchor distT="0" distB="0" distL="114300" distR="114300" simplePos="0" relativeHeight="251665408" behindDoc="0" locked="0" layoutInCell="1" allowOverlap="1" wp14:anchorId="003F1754" wp14:editId="0F6EA85E">
              <wp:simplePos x="0" y="0"/>
              <wp:positionH relativeFrom="page">
                <wp:posOffset>304800</wp:posOffset>
              </wp:positionH>
              <wp:positionV relativeFrom="page">
                <wp:posOffset>10382250</wp:posOffset>
              </wp:positionV>
              <wp:extent cx="6955028" cy="8572"/>
              <wp:effectExtent l="0" t="0" r="0" b="0"/>
              <wp:wrapSquare wrapText="bothSides"/>
              <wp:docPr id="8776" name="Group 8776"/>
              <wp:cNvGraphicFramePr/>
              <a:graphic xmlns:a="http://schemas.openxmlformats.org/drawingml/2006/main">
                <a:graphicData uri="http://schemas.microsoft.com/office/word/2010/wordprocessingGroup">
                  <wpg:wgp>
                    <wpg:cNvGrpSpPr/>
                    <wpg:grpSpPr>
                      <a:xfrm>
                        <a:off x="0" y="0"/>
                        <a:ext cx="6955028" cy="8572"/>
                        <a:chOff x="0" y="0"/>
                        <a:chExt cx="6955028" cy="8572"/>
                      </a:xfrm>
                    </wpg:grpSpPr>
                    <wps:wsp>
                      <wps:cNvPr id="9133" name="Shape 91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4" name="Shape 9134"/>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5" name="Shape 9135"/>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76" style="width:547.64pt;height:0.674988pt;position:absolute;mso-position-horizontal-relative:page;mso-position-horizontal:absolute;margin-left:24pt;mso-position-vertical-relative:page;margin-top:817.5pt;" coordsize="69550,85">
              <v:shape id="Shape 9136" style="position:absolute;width:91;height:91;left:0;top:0;" coordsize="9144,9144" path="m0,0l9144,0l9144,9144l0,9144l0,0">
                <v:stroke weight="0pt" endcap="flat" joinstyle="miter" miterlimit="10" on="false" color="#000000" opacity="0"/>
                <v:fill on="true" color="#000000"/>
              </v:shape>
              <v:shape id="Shape 9137" style="position:absolute;width:69397;height:91;left:60;top:0;" coordsize="6939788,9144" path="m0,0l6939788,0l6939788,9144l0,9144l0,0">
                <v:stroke weight="0pt" endcap="flat" joinstyle="miter" miterlimit="10" on="false" color="#000000" opacity="0"/>
                <v:fill on="true" color="#000000"/>
              </v:shape>
              <v:shape id="Shape 9138"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9EF7" w14:textId="77777777" w:rsidR="007473FE" w:rsidRDefault="003703CE">
    <w:pPr>
      <w:spacing w:after="0" w:line="259" w:lineRule="auto"/>
      <w:ind w:left="-1426" w:firstLine="0"/>
      <w:jc w:val="left"/>
    </w:pPr>
    <w:r>
      <w:rPr>
        <w:noProof/>
        <w:sz w:val="22"/>
      </w:rPr>
      <mc:AlternateContent>
        <mc:Choice Requires="wpg">
          <w:drawing>
            <wp:anchor distT="0" distB="0" distL="114300" distR="114300" simplePos="0" relativeHeight="251666432" behindDoc="0" locked="0" layoutInCell="1" allowOverlap="1" wp14:anchorId="388DAC4C" wp14:editId="2E17B10F">
              <wp:simplePos x="0" y="0"/>
              <wp:positionH relativeFrom="page">
                <wp:posOffset>304800</wp:posOffset>
              </wp:positionH>
              <wp:positionV relativeFrom="page">
                <wp:posOffset>10382250</wp:posOffset>
              </wp:positionV>
              <wp:extent cx="6955028" cy="8572"/>
              <wp:effectExtent l="0" t="0" r="0" b="0"/>
              <wp:wrapSquare wrapText="bothSides"/>
              <wp:docPr id="8747" name="Group 8747"/>
              <wp:cNvGraphicFramePr/>
              <a:graphic xmlns:a="http://schemas.openxmlformats.org/drawingml/2006/main">
                <a:graphicData uri="http://schemas.microsoft.com/office/word/2010/wordprocessingGroup">
                  <wpg:wgp>
                    <wpg:cNvGrpSpPr/>
                    <wpg:grpSpPr>
                      <a:xfrm>
                        <a:off x="0" y="0"/>
                        <a:ext cx="6955028" cy="8572"/>
                        <a:chOff x="0" y="0"/>
                        <a:chExt cx="6955028" cy="8572"/>
                      </a:xfrm>
                    </wpg:grpSpPr>
                    <wps:wsp>
                      <wps:cNvPr id="9127" name="Shape 9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8" name="Shape 9128"/>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9" name="Shape 9129"/>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47" style="width:547.64pt;height:0.674988pt;position:absolute;mso-position-horizontal-relative:page;mso-position-horizontal:absolute;margin-left:24pt;mso-position-vertical-relative:page;margin-top:817.5pt;" coordsize="69550,85">
              <v:shape id="Shape 9130" style="position:absolute;width:91;height:91;left:0;top:0;" coordsize="9144,9144" path="m0,0l9144,0l9144,9144l0,9144l0,0">
                <v:stroke weight="0pt" endcap="flat" joinstyle="miter" miterlimit="10" on="false" color="#000000" opacity="0"/>
                <v:fill on="true" color="#000000"/>
              </v:shape>
              <v:shape id="Shape 9131" style="position:absolute;width:69397;height:91;left:60;top:0;" coordsize="6939788,9144" path="m0,0l6939788,0l6939788,9144l0,9144l0,0">
                <v:stroke weight="0pt" endcap="flat" joinstyle="miter" miterlimit="10" on="false" color="#000000" opacity="0"/>
                <v:fill on="true" color="#000000"/>
              </v:shape>
              <v:shape id="Shape 9132"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0510" w14:textId="77777777" w:rsidR="009D5207" w:rsidRDefault="009D5207">
      <w:pPr>
        <w:spacing w:after="0" w:line="240" w:lineRule="auto"/>
      </w:pPr>
      <w:r>
        <w:separator/>
      </w:r>
    </w:p>
  </w:footnote>
  <w:footnote w:type="continuationSeparator" w:id="0">
    <w:p w14:paraId="42430DD8" w14:textId="77777777" w:rsidR="009D5207" w:rsidRDefault="009D5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5DE9" w14:textId="77777777" w:rsidR="007473FE" w:rsidRDefault="003703CE">
    <w:pPr>
      <w:spacing w:after="0" w:line="259" w:lineRule="auto"/>
      <w:ind w:left="-1426" w:firstLine="0"/>
      <w:jc w:val="left"/>
    </w:pPr>
    <w:r>
      <w:rPr>
        <w:noProof/>
        <w:sz w:val="22"/>
      </w:rPr>
      <mc:AlternateContent>
        <mc:Choice Requires="wpg">
          <w:drawing>
            <wp:anchor distT="0" distB="0" distL="114300" distR="114300" simplePos="0" relativeHeight="251658240" behindDoc="0" locked="0" layoutInCell="1" allowOverlap="1" wp14:anchorId="6263BF56" wp14:editId="27B04459">
              <wp:simplePos x="0" y="0"/>
              <wp:positionH relativeFrom="page">
                <wp:posOffset>304800</wp:posOffset>
              </wp:positionH>
              <wp:positionV relativeFrom="page">
                <wp:posOffset>304800</wp:posOffset>
              </wp:positionV>
              <wp:extent cx="6955028" cy="8636"/>
              <wp:effectExtent l="0" t="0" r="0" b="0"/>
              <wp:wrapSquare wrapText="bothSides"/>
              <wp:docPr id="8786" name="Group 8786"/>
              <wp:cNvGraphicFramePr/>
              <a:graphic xmlns:a="http://schemas.openxmlformats.org/drawingml/2006/main">
                <a:graphicData uri="http://schemas.microsoft.com/office/word/2010/wordprocessingGroup">
                  <wpg:wgp>
                    <wpg:cNvGrpSpPr/>
                    <wpg:grpSpPr>
                      <a:xfrm>
                        <a:off x="0" y="0"/>
                        <a:ext cx="6955028" cy="8636"/>
                        <a:chOff x="0" y="0"/>
                        <a:chExt cx="6955028" cy="8636"/>
                      </a:xfrm>
                    </wpg:grpSpPr>
                    <wps:wsp>
                      <wps:cNvPr id="9117" name="Shape 91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8" name="Shape 9118"/>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9" name="Shape 9119"/>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86" style="width:547.64pt;height:0.679993pt;position:absolute;mso-position-horizontal-relative:page;mso-position-horizontal:absolute;margin-left:24pt;mso-position-vertical-relative:page;margin-top:24pt;" coordsize="69550,86">
              <v:shape id="Shape 9120" style="position:absolute;width:91;height:91;left:0;top:0;" coordsize="9144,9144" path="m0,0l9144,0l9144,9144l0,9144l0,0">
                <v:stroke weight="0pt" endcap="flat" joinstyle="miter" miterlimit="10" on="false" color="#000000" opacity="0"/>
                <v:fill on="true" color="#000000"/>
              </v:shape>
              <v:shape id="Shape 9121" style="position:absolute;width:69397;height:91;left:60;top:0;" coordsize="6939788,9144" path="m0,0l6939788,0l6939788,9144l0,9144l0,0">
                <v:stroke weight="0pt" endcap="flat" joinstyle="miter" miterlimit="10" on="false" color="#000000" opacity="0"/>
                <v:fill on="true" color="#000000"/>
              </v:shape>
              <v:shape id="Shape 9122"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0DFBB93F" w14:textId="77777777" w:rsidR="007473FE" w:rsidRDefault="003703CE">
    <w:pPr>
      <w:spacing w:after="317" w:line="259" w:lineRule="auto"/>
      <w:ind w:left="14" w:firstLine="0"/>
      <w:jc w:val="left"/>
    </w:pPr>
    <w:r>
      <w:t xml:space="preserve"> </w:t>
    </w:r>
  </w:p>
  <w:p w14:paraId="0CFE5445" w14:textId="77777777" w:rsidR="007473FE" w:rsidRDefault="003703CE">
    <w:pPr>
      <w:spacing w:after="0" w:line="259" w:lineRule="auto"/>
      <w:ind w:left="14" w:firstLine="0"/>
      <w:jc w:val="left"/>
    </w:pPr>
    <w:r>
      <w:t xml:space="preserve"> </w:t>
    </w:r>
  </w:p>
  <w:p w14:paraId="13F39F41" w14:textId="77777777" w:rsidR="007473FE" w:rsidRDefault="003703CE">
    <w:r>
      <w:rPr>
        <w:noProof/>
        <w:sz w:val="22"/>
      </w:rPr>
      <mc:AlternateContent>
        <mc:Choice Requires="wpg">
          <w:drawing>
            <wp:anchor distT="0" distB="0" distL="114300" distR="114300" simplePos="0" relativeHeight="251659264" behindDoc="1" locked="0" layoutInCell="1" allowOverlap="1" wp14:anchorId="303AD8B5" wp14:editId="5C987171">
              <wp:simplePos x="0" y="0"/>
              <wp:positionH relativeFrom="page">
                <wp:posOffset>304800</wp:posOffset>
              </wp:positionH>
              <wp:positionV relativeFrom="page">
                <wp:posOffset>310515</wp:posOffset>
              </wp:positionV>
              <wp:extent cx="6955028" cy="10071735"/>
              <wp:effectExtent l="0" t="0" r="0" b="0"/>
              <wp:wrapNone/>
              <wp:docPr id="8796" name="Group 8796"/>
              <wp:cNvGraphicFramePr/>
              <a:graphic xmlns:a="http://schemas.openxmlformats.org/drawingml/2006/main">
                <a:graphicData uri="http://schemas.microsoft.com/office/word/2010/wordprocessingGroup">
                  <wpg:wgp>
                    <wpg:cNvGrpSpPr/>
                    <wpg:grpSpPr>
                      <a:xfrm>
                        <a:off x="0" y="0"/>
                        <a:ext cx="6955028" cy="10071735"/>
                        <a:chOff x="0" y="0"/>
                        <a:chExt cx="6955028" cy="10071735"/>
                      </a:xfrm>
                    </wpg:grpSpPr>
                    <wps:wsp>
                      <wps:cNvPr id="9123" name="Shape 9123"/>
                      <wps:cNvSpPr/>
                      <wps:spPr>
                        <a:xfrm>
                          <a:off x="0"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4" name="Shape 9124"/>
                      <wps:cNvSpPr/>
                      <wps:spPr>
                        <a:xfrm>
                          <a:off x="6945884"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96" style="width:547.64pt;height:793.05pt;position:absolute;z-index:-2147483648;mso-position-horizontal-relative:page;mso-position-horizontal:absolute;margin-left:24pt;mso-position-vertical-relative:page;margin-top:24.45pt;" coordsize="69550,100717">
              <v:shape id="Shape 9125" style="position:absolute;width:91;height:100717;left:0;top:0;" coordsize="9144,10071735" path="m0,0l9144,0l9144,10071735l0,10071735l0,0">
                <v:stroke weight="0pt" endcap="flat" joinstyle="miter" miterlimit="10" on="false" color="#000000" opacity="0"/>
                <v:fill on="true" color="#000000"/>
              </v:shape>
              <v:shape id="Shape 9126" style="position:absolute;width:91;height:100717;left:69458;top:0;" coordsize="9144,10071735" path="m0,0l9144,0l9144,10071735l0,10071735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54A0" w14:textId="77777777" w:rsidR="007473FE" w:rsidRDefault="003703CE">
    <w:pPr>
      <w:spacing w:after="0" w:line="259" w:lineRule="auto"/>
      <w:ind w:left="-1426" w:firstLine="0"/>
      <w:jc w:val="left"/>
    </w:pPr>
    <w:r>
      <w:rPr>
        <w:noProof/>
        <w:sz w:val="22"/>
      </w:rPr>
      <mc:AlternateContent>
        <mc:Choice Requires="wpg">
          <w:drawing>
            <wp:anchor distT="0" distB="0" distL="114300" distR="114300" simplePos="0" relativeHeight="251660288" behindDoc="0" locked="0" layoutInCell="1" allowOverlap="1" wp14:anchorId="5F44E626" wp14:editId="713E216F">
              <wp:simplePos x="0" y="0"/>
              <wp:positionH relativeFrom="page">
                <wp:posOffset>304800</wp:posOffset>
              </wp:positionH>
              <wp:positionV relativeFrom="page">
                <wp:posOffset>304800</wp:posOffset>
              </wp:positionV>
              <wp:extent cx="6955028" cy="8636"/>
              <wp:effectExtent l="0" t="0" r="0" b="0"/>
              <wp:wrapSquare wrapText="bothSides"/>
              <wp:docPr id="8757" name="Group 8757"/>
              <wp:cNvGraphicFramePr/>
              <a:graphic xmlns:a="http://schemas.openxmlformats.org/drawingml/2006/main">
                <a:graphicData uri="http://schemas.microsoft.com/office/word/2010/wordprocessingGroup">
                  <wpg:wgp>
                    <wpg:cNvGrpSpPr/>
                    <wpg:grpSpPr>
                      <a:xfrm>
                        <a:off x="0" y="0"/>
                        <a:ext cx="6955028" cy="8636"/>
                        <a:chOff x="0" y="0"/>
                        <a:chExt cx="6955028" cy="8636"/>
                      </a:xfrm>
                    </wpg:grpSpPr>
                    <wps:wsp>
                      <wps:cNvPr id="9107" name="Shape 91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 name="Shape 9108"/>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 name="Shape 9109"/>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57" style="width:547.64pt;height:0.679993pt;position:absolute;mso-position-horizontal-relative:page;mso-position-horizontal:absolute;margin-left:24pt;mso-position-vertical-relative:page;margin-top:24pt;" coordsize="69550,86">
              <v:shape id="Shape 9110" style="position:absolute;width:91;height:91;left:0;top:0;" coordsize="9144,9144" path="m0,0l9144,0l9144,9144l0,9144l0,0">
                <v:stroke weight="0pt" endcap="flat" joinstyle="miter" miterlimit="10" on="false" color="#000000" opacity="0"/>
                <v:fill on="true" color="#000000"/>
              </v:shape>
              <v:shape id="Shape 9111" style="position:absolute;width:69397;height:91;left:60;top:0;" coordsize="6939788,9144" path="m0,0l6939788,0l6939788,9144l0,9144l0,0">
                <v:stroke weight="0pt" endcap="flat" joinstyle="miter" miterlimit="10" on="false" color="#000000" opacity="0"/>
                <v:fill on="true" color="#000000"/>
              </v:shape>
              <v:shape id="Shape 9112"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61567988" w14:textId="77777777" w:rsidR="007473FE" w:rsidRDefault="003703CE">
    <w:pPr>
      <w:spacing w:after="317" w:line="259" w:lineRule="auto"/>
      <w:ind w:left="14" w:firstLine="0"/>
      <w:jc w:val="left"/>
    </w:pPr>
    <w:r>
      <w:t xml:space="preserve"> </w:t>
    </w:r>
  </w:p>
  <w:p w14:paraId="4D81368A" w14:textId="77777777" w:rsidR="007473FE" w:rsidRDefault="003703CE">
    <w:pPr>
      <w:spacing w:after="0" w:line="259" w:lineRule="auto"/>
      <w:ind w:left="14" w:firstLine="0"/>
      <w:jc w:val="left"/>
    </w:pPr>
    <w:r>
      <w:t xml:space="preserve"> </w:t>
    </w:r>
  </w:p>
  <w:p w14:paraId="711627B1" w14:textId="77777777" w:rsidR="007473FE" w:rsidRDefault="003703CE">
    <w:r>
      <w:rPr>
        <w:noProof/>
        <w:sz w:val="22"/>
      </w:rPr>
      <mc:AlternateContent>
        <mc:Choice Requires="wpg">
          <w:drawing>
            <wp:anchor distT="0" distB="0" distL="114300" distR="114300" simplePos="0" relativeHeight="251661312" behindDoc="1" locked="0" layoutInCell="1" allowOverlap="1" wp14:anchorId="77959329" wp14:editId="403B8534">
              <wp:simplePos x="0" y="0"/>
              <wp:positionH relativeFrom="page">
                <wp:posOffset>304800</wp:posOffset>
              </wp:positionH>
              <wp:positionV relativeFrom="page">
                <wp:posOffset>310515</wp:posOffset>
              </wp:positionV>
              <wp:extent cx="6955028" cy="10071735"/>
              <wp:effectExtent l="0" t="0" r="0" b="0"/>
              <wp:wrapNone/>
              <wp:docPr id="8767" name="Group 8767"/>
              <wp:cNvGraphicFramePr/>
              <a:graphic xmlns:a="http://schemas.openxmlformats.org/drawingml/2006/main">
                <a:graphicData uri="http://schemas.microsoft.com/office/word/2010/wordprocessingGroup">
                  <wpg:wgp>
                    <wpg:cNvGrpSpPr/>
                    <wpg:grpSpPr>
                      <a:xfrm>
                        <a:off x="0" y="0"/>
                        <a:ext cx="6955028" cy="10071735"/>
                        <a:chOff x="0" y="0"/>
                        <a:chExt cx="6955028" cy="10071735"/>
                      </a:xfrm>
                    </wpg:grpSpPr>
                    <wps:wsp>
                      <wps:cNvPr id="9113" name="Shape 9113"/>
                      <wps:cNvSpPr/>
                      <wps:spPr>
                        <a:xfrm>
                          <a:off x="0"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4" name="Shape 9114"/>
                      <wps:cNvSpPr/>
                      <wps:spPr>
                        <a:xfrm>
                          <a:off x="6945884"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67" style="width:547.64pt;height:793.05pt;position:absolute;z-index:-2147483648;mso-position-horizontal-relative:page;mso-position-horizontal:absolute;margin-left:24pt;mso-position-vertical-relative:page;margin-top:24.45pt;" coordsize="69550,100717">
              <v:shape id="Shape 9115" style="position:absolute;width:91;height:100717;left:0;top:0;" coordsize="9144,10071735" path="m0,0l9144,0l9144,10071735l0,10071735l0,0">
                <v:stroke weight="0pt" endcap="flat" joinstyle="miter" miterlimit="10" on="false" color="#000000" opacity="0"/>
                <v:fill on="true" color="#000000"/>
              </v:shape>
              <v:shape id="Shape 9116" style="position:absolute;width:91;height:100717;left:69458;top:0;" coordsize="9144,10071735" path="m0,0l9144,0l9144,10071735l0,10071735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78C2" w14:textId="77777777" w:rsidR="007473FE" w:rsidRDefault="003703CE">
    <w:pPr>
      <w:spacing w:after="0" w:line="259" w:lineRule="auto"/>
      <w:ind w:left="-1426" w:firstLine="0"/>
      <w:jc w:val="left"/>
    </w:pPr>
    <w:r>
      <w:rPr>
        <w:noProof/>
        <w:sz w:val="22"/>
      </w:rPr>
      <mc:AlternateContent>
        <mc:Choice Requires="wpg">
          <w:drawing>
            <wp:anchor distT="0" distB="0" distL="114300" distR="114300" simplePos="0" relativeHeight="251662336" behindDoc="0" locked="0" layoutInCell="1" allowOverlap="1" wp14:anchorId="233DD021" wp14:editId="156649C1">
              <wp:simplePos x="0" y="0"/>
              <wp:positionH relativeFrom="page">
                <wp:posOffset>304800</wp:posOffset>
              </wp:positionH>
              <wp:positionV relativeFrom="page">
                <wp:posOffset>304800</wp:posOffset>
              </wp:positionV>
              <wp:extent cx="6955028" cy="8636"/>
              <wp:effectExtent l="0" t="0" r="0" b="0"/>
              <wp:wrapSquare wrapText="bothSides"/>
              <wp:docPr id="8728" name="Group 8728"/>
              <wp:cNvGraphicFramePr/>
              <a:graphic xmlns:a="http://schemas.openxmlformats.org/drawingml/2006/main">
                <a:graphicData uri="http://schemas.microsoft.com/office/word/2010/wordprocessingGroup">
                  <wpg:wgp>
                    <wpg:cNvGrpSpPr/>
                    <wpg:grpSpPr>
                      <a:xfrm>
                        <a:off x="0" y="0"/>
                        <a:ext cx="6955028" cy="8636"/>
                        <a:chOff x="0" y="0"/>
                        <a:chExt cx="6955028" cy="8636"/>
                      </a:xfrm>
                    </wpg:grpSpPr>
                    <wps:wsp>
                      <wps:cNvPr id="9097" name="Shape 90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8" name="Shape 9098"/>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9" name="Shape 9099"/>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28" style="width:547.64pt;height:0.679993pt;position:absolute;mso-position-horizontal-relative:page;mso-position-horizontal:absolute;margin-left:24pt;mso-position-vertical-relative:page;margin-top:24pt;" coordsize="69550,86">
              <v:shape id="Shape 9100" style="position:absolute;width:91;height:91;left:0;top:0;" coordsize="9144,9144" path="m0,0l9144,0l9144,9144l0,9144l0,0">
                <v:stroke weight="0pt" endcap="flat" joinstyle="miter" miterlimit="10" on="false" color="#000000" opacity="0"/>
                <v:fill on="true" color="#000000"/>
              </v:shape>
              <v:shape id="Shape 9101" style="position:absolute;width:69397;height:91;left:60;top:0;" coordsize="6939788,9144" path="m0,0l6939788,0l6939788,9144l0,9144l0,0">
                <v:stroke weight="0pt" endcap="flat" joinstyle="miter" miterlimit="10" on="false" color="#000000" opacity="0"/>
                <v:fill on="true" color="#000000"/>
              </v:shape>
              <v:shape id="Shape 9102"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616BA535" w14:textId="77777777" w:rsidR="007473FE" w:rsidRDefault="003703CE">
    <w:pPr>
      <w:spacing w:after="317" w:line="259" w:lineRule="auto"/>
      <w:ind w:left="14" w:firstLine="0"/>
      <w:jc w:val="left"/>
    </w:pPr>
    <w:r>
      <w:t xml:space="preserve"> </w:t>
    </w:r>
  </w:p>
  <w:p w14:paraId="79ADD078" w14:textId="77777777" w:rsidR="007473FE" w:rsidRDefault="003703CE">
    <w:pPr>
      <w:spacing w:after="0" w:line="259" w:lineRule="auto"/>
      <w:ind w:left="14" w:firstLine="0"/>
      <w:jc w:val="left"/>
    </w:pPr>
    <w:r>
      <w:t xml:space="preserve"> </w:t>
    </w:r>
  </w:p>
  <w:p w14:paraId="1C239337" w14:textId="77777777" w:rsidR="007473FE" w:rsidRDefault="003703CE">
    <w:r>
      <w:rPr>
        <w:noProof/>
        <w:sz w:val="22"/>
      </w:rPr>
      <mc:AlternateContent>
        <mc:Choice Requires="wpg">
          <w:drawing>
            <wp:anchor distT="0" distB="0" distL="114300" distR="114300" simplePos="0" relativeHeight="251663360" behindDoc="1" locked="0" layoutInCell="1" allowOverlap="1" wp14:anchorId="10282CE9" wp14:editId="704F982B">
              <wp:simplePos x="0" y="0"/>
              <wp:positionH relativeFrom="page">
                <wp:posOffset>304800</wp:posOffset>
              </wp:positionH>
              <wp:positionV relativeFrom="page">
                <wp:posOffset>310515</wp:posOffset>
              </wp:positionV>
              <wp:extent cx="6955028" cy="10071735"/>
              <wp:effectExtent l="0" t="0" r="0" b="0"/>
              <wp:wrapNone/>
              <wp:docPr id="8738" name="Group 8738"/>
              <wp:cNvGraphicFramePr/>
              <a:graphic xmlns:a="http://schemas.openxmlformats.org/drawingml/2006/main">
                <a:graphicData uri="http://schemas.microsoft.com/office/word/2010/wordprocessingGroup">
                  <wpg:wgp>
                    <wpg:cNvGrpSpPr/>
                    <wpg:grpSpPr>
                      <a:xfrm>
                        <a:off x="0" y="0"/>
                        <a:ext cx="6955028" cy="10071735"/>
                        <a:chOff x="0" y="0"/>
                        <a:chExt cx="6955028" cy="10071735"/>
                      </a:xfrm>
                    </wpg:grpSpPr>
                    <wps:wsp>
                      <wps:cNvPr id="9103" name="Shape 9103"/>
                      <wps:cNvSpPr/>
                      <wps:spPr>
                        <a:xfrm>
                          <a:off x="0"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4" name="Shape 9104"/>
                      <wps:cNvSpPr/>
                      <wps:spPr>
                        <a:xfrm>
                          <a:off x="6945884"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38" style="width:547.64pt;height:793.05pt;position:absolute;z-index:-2147483648;mso-position-horizontal-relative:page;mso-position-horizontal:absolute;margin-left:24pt;mso-position-vertical-relative:page;margin-top:24.45pt;" coordsize="69550,100717">
              <v:shape id="Shape 9105" style="position:absolute;width:91;height:100717;left:0;top:0;" coordsize="9144,10071735" path="m0,0l9144,0l9144,10071735l0,10071735l0,0">
                <v:stroke weight="0pt" endcap="flat" joinstyle="miter" miterlimit="10" on="false" color="#000000" opacity="0"/>
                <v:fill on="true" color="#000000"/>
              </v:shape>
              <v:shape id="Shape 9106" style="position:absolute;width:91;height:100717;left:69458;top:0;" coordsize="9144,10071735" path="m0,0l9144,0l9144,10071735l0,10071735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82241"/>
    <w:multiLevelType w:val="hybridMultilevel"/>
    <w:tmpl w:val="9DA0A568"/>
    <w:lvl w:ilvl="0" w:tplc="0C0ECF98">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60250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36330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AB1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9CE51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12DAD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3C4C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769D5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9CD16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0A1A6F"/>
    <w:multiLevelType w:val="hybridMultilevel"/>
    <w:tmpl w:val="A8266928"/>
    <w:lvl w:ilvl="0" w:tplc="829E568A">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FE385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54460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B46B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A8A1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3C21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86FD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8318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585E1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57796E"/>
    <w:multiLevelType w:val="hybridMultilevel"/>
    <w:tmpl w:val="80EA318A"/>
    <w:lvl w:ilvl="0" w:tplc="CE6C99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8CDC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A2D06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5C1D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9ACD9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344C9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B2F3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D8375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1227E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6B5B63"/>
    <w:multiLevelType w:val="hybridMultilevel"/>
    <w:tmpl w:val="61C2C7B4"/>
    <w:lvl w:ilvl="0" w:tplc="D2B4C0C4">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2759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D2002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D292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D2F07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5CA18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84B4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2DD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22537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957E80"/>
    <w:multiLevelType w:val="hybridMultilevel"/>
    <w:tmpl w:val="75C81186"/>
    <w:lvl w:ilvl="0" w:tplc="C42C3E9C">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B43AB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CC697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7050A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16275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EC9DE8">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0819A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7451BE">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84DFA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3FE"/>
    <w:rsid w:val="001E4261"/>
    <w:rsid w:val="003703CE"/>
    <w:rsid w:val="007473FE"/>
    <w:rsid w:val="009D5207"/>
    <w:rsid w:val="00C7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BB69"/>
  <w15:docId w15:val="{B8F3E410-C29F-463E-889C-4F4CE90B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5" w:lineRule="auto"/>
      <w:ind w:left="24"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0"/>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bell-foundation.org.uk/app/uploads/2020/09/Integrating-students-guidance-FV.pdf" TargetMode="External"/><Relationship Id="rId18" Type="http://schemas.openxmlformats.org/officeDocument/2006/relationships/hyperlink" Target="https://www.bell-foundation.org.uk/app/uploads/2020/09/Integrating-students-guidance-FV.pdf" TargetMode="External"/><Relationship Id="rId26" Type="http://schemas.openxmlformats.org/officeDocument/2006/relationships/image" Target="media/image4.jpg"/><Relationship Id="rId39" Type="http://schemas.openxmlformats.org/officeDocument/2006/relationships/hyperlink" Target="https://www.bell-foundation.org.uk/app/uploads/2020/09/Integrating-students-guidance-FV.pdf" TargetMode="External"/><Relationship Id="rId21" Type="http://schemas.openxmlformats.org/officeDocument/2006/relationships/hyperlink" Target="https://www.bell-foundation.org.uk/app/uploads/2020/09/Integrating-students-guidance-FV.pdf" TargetMode="External"/><Relationship Id="rId34" Type="http://schemas.openxmlformats.org/officeDocument/2006/relationships/hyperlink" Target="https://naldic.org.uk/" TargetMode="External"/><Relationship Id="rId42" Type="http://schemas.openxmlformats.org/officeDocument/2006/relationships/hyperlink" Target="https://www.bell-foundation.org.uk/app/uploads/2020/09/Integrating-students-guidance-FV.pdf" TargetMode="External"/><Relationship Id="rId47" Type="http://schemas.openxmlformats.org/officeDocument/2006/relationships/hyperlink" Target="https://www.bell-foundation.org.uk/app/uploads/2020/09/Integrating-students-guidance-FV.pdf" TargetMode="External"/><Relationship Id="rId50" Type="http://schemas.openxmlformats.org/officeDocument/2006/relationships/hyperlink" Target="https://cdn.oxfordowl.co.uk/2017/08/10/09/32/48/468/bp_eal_guide.pdf"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ell-foundation.org.uk/app/uploads/2020/09/Integrating-students-guidance-FV.pdf" TargetMode="External"/><Relationship Id="rId29" Type="http://schemas.openxmlformats.org/officeDocument/2006/relationships/hyperlink" Target="https://assets.publishing.service.gov.uk/government/uploads/system/uploads/attachment_data/file/868209/English_proficiency_of_EAL_pupils.pdf" TargetMode="External"/><Relationship Id="rId11" Type="http://schemas.openxmlformats.org/officeDocument/2006/relationships/hyperlink" Target="https://www.bell-foundation.org.uk/app/uploads/2020/09/Integrating-students-guidance-FV.pdf" TargetMode="External"/><Relationship Id="rId24" Type="http://schemas.openxmlformats.org/officeDocument/2006/relationships/hyperlink" Target="https://www.bell-foundation.org.uk/app/uploads/2020/09/Integrating-students-guidance-FV.pdf" TargetMode="External"/><Relationship Id="rId32" Type="http://schemas.openxmlformats.org/officeDocument/2006/relationships/hyperlink" Target="https://assets.publishing.service.gov.uk/government/uploads/system/uploads/attachment_data/file/868209/English_proficiency_of_EAL_pupils.pdf" TargetMode="External"/><Relationship Id="rId37" Type="http://schemas.openxmlformats.org/officeDocument/2006/relationships/hyperlink" Target="https://www.bell-foundation.org.uk/app/uploads/2020/09/Integrating-students-guidance-FV.pdf" TargetMode="External"/><Relationship Id="rId40" Type="http://schemas.openxmlformats.org/officeDocument/2006/relationships/hyperlink" Target="https://www.bell-foundation.org.uk/app/uploads/2020/09/Integrating-students-guidance-FV.pdf" TargetMode="External"/><Relationship Id="rId45" Type="http://schemas.openxmlformats.org/officeDocument/2006/relationships/hyperlink" Target="https://www.bell-foundation.org.uk/app/uploads/2020/09/Integrating-students-guidance-FV.pdf"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www.bell-foundation.org.uk/app/uploads/2020/09/Integrating-students-guidance-FV.pdf"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bell-foundation.org.uk/app/uploads/2020/09/Integrating-students-guidance-FV.pdf" TargetMode="External"/><Relationship Id="rId22" Type="http://schemas.openxmlformats.org/officeDocument/2006/relationships/hyperlink" Target="https://www.bell-foundation.org.uk/app/uploads/2020/09/Integrating-students-guidance-FV.pdf" TargetMode="External"/><Relationship Id="rId27" Type="http://schemas.openxmlformats.org/officeDocument/2006/relationships/hyperlink" Target="https://assets.publishing.service.gov.uk/government/uploads/system/uploads/attachment_data/file/868209/English_proficiency_of_EAL_pupils.pdf" TargetMode="External"/><Relationship Id="rId30" Type="http://schemas.openxmlformats.org/officeDocument/2006/relationships/hyperlink" Target="https://assets.publishing.service.gov.uk/government/uploads/system/uploads/attachment_data/file/868209/English_proficiency_of_EAL_pupils.pdf" TargetMode="External"/><Relationship Id="rId35" Type="http://schemas.openxmlformats.org/officeDocument/2006/relationships/hyperlink" Target="https://naldic.org.uk/" TargetMode="External"/><Relationship Id="rId43" Type="http://schemas.openxmlformats.org/officeDocument/2006/relationships/hyperlink" Target="https://www.bell-foundation.org.uk/app/uploads/2020/09/Integrating-students-guidance-FV.pdf" TargetMode="External"/><Relationship Id="rId48" Type="http://schemas.openxmlformats.org/officeDocument/2006/relationships/hyperlink" Target="https://www.bell-foundation.org.uk/app/uploads/2020/09/Integrating-students-guidance-FV.pdf" TargetMode="External"/><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cdn.oxfordowl.co.uk/2017/08/10/09/32/48/468/bp_eal_guide.pdf" TargetMode="External"/><Relationship Id="rId3" Type="http://schemas.openxmlformats.org/officeDocument/2006/relationships/settings" Target="settings.xml"/><Relationship Id="rId12" Type="http://schemas.openxmlformats.org/officeDocument/2006/relationships/hyperlink" Target="https://www.bell-foundation.org.uk/app/uploads/2020/09/Integrating-students-guidance-FV.pdf" TargetMode="External"/><Relationship Id="rId17" Type="http://schemas.openxmlformats.org/officeDocument/2006/relationships/hyperlink" Target="https://www.bell-foundation.org.uk/app/uploads/2020/09/Integrating-students-guidance-FV.pdf" TargetMode="External"/><Relationship Id="rId25" Type="http://schemas.openxmlformats.org/officeDocument/2006/relationships/hyperlink" Target="https://www.bell-foundation.org.uk/app/uploads/2020/09/Integrating-students-guidance-FV.pdf" TargetMode="External"/><Relationship Id="rId33" Type="http://schemas.openxmlformats.org/officeDocument/2006/relationships/image" Target="media/image5.jpg"/><Relationship Id="rId38" Type="http://schemas.openxmlformats.org/officeDocument/2006/relationships/hyperlink" Target="https://www.bell-foundation.org.uk/app/uploads/2020/09/Integrating-students-guidance-FV.pdf" TargetMode="External"/><Relationship Id="rId46" Type="http://schemas.openxmlformats.org/officeDocument/2006/relationships/hyperlink" Target="https://www.bell-foundation.org.uk/app/uploads/2020/09/Integrating-students-guidance-FV.pdf" TargetMode="External"/><Relationship Id="rId59" Type="http://schemas.openxmlformats.org/officeDocument/2006/relationships/fontTable" Target="fontTable.xml"/><Relationship Id="rId20" Type="http://schemas.openxmlformats.org/officeDocument/2006/relationships/hyperlink" Target="https://www.bell-foundation.org.uk/app/uploads/2020/09/Integrating-students-guidance-FV.pdf" TargetMode="External"/><Relationship Id="rId41" Type="http://schemas.openxmlformats.org/officeDocument/2006/relationships/hyperlink" Target="https://www.bell-foundation.org.uk/app/uploads/2020/09/Integrating-students-guidance-FV.pdf"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ell-foundation.org.uk/app/uploads/2020/09/Integrating-students-guidance-FV.pdf" TargetMode="External"/><Relationship Id="rId23" Type="http://schemas.openxmlformats.org/officeDocument/2006/relationships/hyperlink" Target="https://www.bell-foundation.org.uk/app/uploads/2020/09/Integrating-students-guidance-FV.pdf" TargetMode="External"/><Relationship Id="rId28" Type="http://schemas.openxmlformats.org/officeDocument/2006/relationships/hyperlink" Target="https://assets.publishing.service.gov.uk/government/uploads/system/uploads/attachment_data/file/868209/English_proficiency_of_EAL_pupils.pdf" TargetMode="External"/><Relationship Id="rId36" Type="http://schemas.openxmlformats.org/officeDocument/2006/relationships/hyperlink" Target="https://naldic.org.uk/" TargetMode="External"/><Relationship Id="rId49" Type="http://schemas.openxmlformats.org/officeDocument/2006/relationships/hyperlink" Target="https://www.bell-foundation.org.uk/app/uploads/2020/09/Integrating-students-guidance-FV.pdf" TargetMode="External"/><Relationship Id="rId57" Type="http://schemas.openxmlformats.org/officeDocument/2006/relationships/header" Target="header3.xml"/><Relationship Id="rId10" Type="http://schemas.openxmlformats.org/officeDocument/2006/relationships/hyperlink" Target="https://www.bell-foundation.org.uk/app/uploads/2020/09/Integrating-students-guidance-FV.pdf" TargetMode="External"/><Relationship Id="rId31" Type="http://schemas.openxmlformats.org/officeDocument/2006/relationships/hyperlink" Target="https://assets.publishing.service.gov.uk/government/uploads/system/uploads/attachment_data/file/868209/English_proficiency_of_EAL_pupils.pdf" TargetMode="External"/><Relationship Id="rId44" Type="http://schemas.openxmlformats.org/officeDocument/2006/relationships/hyperlink" Target="https://www.bell-foundation.org.uk/app/uploads/2020/09/Integrating-students-guidance-FV.pdf" TargetMode="External"/><Relationship Id="rId52" Type="http://schemas.openxmlformats.org/officeDocument/2006/relationships/hyperlink" Target="https://cdn.oxfordowl.co.uk/2017/08/10/09/32/48/468/bp_eal_guide.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2191</Words>
  <Characters>12489</Characters>
  <Application>Microsoft Office Word</Application>
  <DocSecurity>0</DocSecurity>
  <Lines>104</Lines>
  <Paragraphs>29</Paragraphs>
  <ScaleCrop>false</ScaleCrop>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 Katherine</dc:creator>
  <cp:keywords/>
  <cp:lastModifiedBy>Lucy Clarke</cp:lastModifiedBy>
  <cp:revision>2</cp:revision>
  <dcterms:created xsi:type="dcterms:W3CDTF">2025-10-07T14:13:00Z</dcterms:created>
  <dcterms:modified xsi:type="dcterms:W3CDTF">2025-10-07T14:13:00Z</dcterms:modified>
</cp:coreProperties>
</file>